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2024年烟草局培训工作总结简短 烟草局培训心得优秀</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 2、核打其它科目传票借、贷方发生额与营业汇总日报表其它栏借、贷发生额栏核对。 3、核打定、活期传票的利息付出数与利息支出科目副联传票付出利息数相核对。 4、审核空白重要凭证，有价单证数是否与营业日报表上的收、付数相符。 5、审查挂失，储蓄异地托收业务的处理手续是否符合有关规定。 6、根据昨日营业汇总日报表的各储蓄余额，户数，现金，库存重要空白凭证的今日结存与当日营业汇总日报表的各昨日存栏相衔接核对，审核营业日报表是否四栏轧平，当日各存栏是否正确，传票累计数是否相符。 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2、监督大额可疑支付及反^v^系统的操作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v^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二是向业务内行学习，带着工作中存在的问题向其他领导和同志们请教，通过探讨、交流的方式，达到解决问题、提高业务知识的目的。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三是主动参加单位组织的集中学习，认真学习，共同讨论，探索真缔。</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w:t>
      </w:r>
    </w:p>
    <w:p>
      <w:pPr>
        <w:ind w:left="0" w:right="0" w:firstLine="560"/>
        <w:spacing w:before="450" w:after="450" w:line="312" w:lineRule="auto"/>
      </w:pPr>
      <w:r>
        <w:rPr>
          <w:rFonts w:ascii="宋体" w:hAnsi="宋体" w:eastAsia="宋体" w:cs="宋体"/>
          <w:color w:val="000"/>
          <w:sz w:val="28"/>
          <w:szCs w:val="28"/>
        </w:rPr>
        <w:t xml:space="preserve">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一、深化民主管理制度，创新内容与形式，推动企业与员工共同发展，共同发展是上海电信追求的愿景。我们站在企业与员工全面发展的高度，坚持和深化以职代会为基本形式的职工民主管理制度，不断创新和丰富职代会、厂务公开、民主管理的内容、形式。</w:t>
      </w:r>
    </w:p>
    <w:p>
      <w:pPr>
        <w:ind w:left="0" w:right="0" w:firstLine="560"/>
        <w:spacing w:before="450" w:after="450" w:line="312" w:lineRule="auto"/>
      </w:pPr>
      <w:r>
        <w:rPr>
          <w:rFonts w:ascii="宋体" w:hAnsi="宋体" w:eastAsia="宋体" w:cs="宋体"/>
          <w:color w:val="000"/>
          <w:sz w:val="28"/>
          <w:szCs w:val="28"/>
        </w:rPr>
        <w:t xml:space="preserve">在内容上：</w:t>
      </w:r>
    </w:p>
    <w:p>
      <w:pPr>
        <w:ind w:left="0" w:right="0" w:firstLine="560"/>
        <w:spacing w:before="450" w:after="450" w:line="312" w:lineRule="auto"/>
      </w:pPr>
      <w:r>
        <w:rPr>
          <w:rFonts w:ascii="宋体" w:hAnsi="宋体" w:eastAsia="宋体" w:cs="宋体"/>
          <w:color w:val="000"/>
          <w:sz w:val="28"/>
          <w:szCs w:val="28"/>
        </w:rPr>
        <w:t xml:space="preserve">1.首次在职代会上公开领导干部收入情况。20xx年初，在公司二届一次职代会上，上海电信首次将领导干部收入情况予以公开，这是上海电信领导班子学习贯彻党的xx大和四中全会精神以来，坚持以人为本，落实科学发展观，在企业中倡导“民主、公开、亲民、和谐”的结果，也是上海电信促进党风廉政建设、深入推进厂务公开民主管理取得的又一硕果。公司上市后，一部分员工对领导干部收入心存各种猜测和议论，群众希望真实的了解干部收入情况，工会针对职工中各种猜测、议论，将职工群众的意见积极向公司厂务公开领导小组反映，为了消除不良的影响，形成和谐的声音，我们将公司领导干部收入列为20xx年厂务公开的内容并在职代会上作了“公司领导干部收入情况”的专题报告，受到职工代表的好评。</w:t>
      </w:r>
    </w:p>
    <w:p>
      <w:pPr>
        <w:ind w:left="0" w:right="0" w:firstLine="560"/>
        <w:spacing w:before="450" w:after="450" w:line="312" w:lineRule="auto"/>
      </w:pPr>
      <w:r>
        <w:rPr>
          <w:rFonts w:ascii="宋体" w:hAnsi="宋体" w:eastAsia="宋体" w:cs="宋体"/>
          <w:color w:val="000"/>
          <w:sz w:val="28"/>
          <w:szCs w:val="28"/>
        </w:rPr>
        <w:t xml:space="preserve">2.推行工作责任追究制与激励制度。按照中央有关“企业领导违反职代会决议和厂务公开的有关规定，导致矛盾激化，影响企业改革、发展和社会稳定的，必须实行责任追究”，我们制订并推行了责任追究制，对在厂务公开工作中的责任人、执行人、监督人、实施人不履行或不正确履行厂务公开工作中各自应承担的职责，按照《中国^v^纪律处分条例(试行)》和《上海市电信公司党风廉政建设责任制实施办法》的规定，施行责任追究。我们还建立激励制度，首次在公司二届一次职代会上对“员工最满意单位”和“员工信赖的好领导”进行了表彰，以此调动各方的积极性和增强责任感，形成有效激励，起到了典型示范作用。</w:t>
      </w:r>
    </w:p>
    <w:p>
      <w:pPr>
        <w:ind w:left="0" w:right="0" w:firstLine="560"/>
        <w:spacing w:before="450" w:after="450" w:line="312" w:lineRule="auto"/>
      </w:pPr>
      <w:r>
        <w:rPr>
          <w:rFonts w:ascii="宋体" w:hAnsi="宋体" w:eastAsia="宋体" w:cs="宋体"/>
          <w:color w:val="000"/>
          <w:sz w:val="28"/>
          <w:szCs w:val="28"/>
        </w:rPr>
        <w:t xml:space="preserve">在形式上：</w:t>
      </w:r>
    </w:p>
    <w:p>
      <w:pPr>
        <w:ind w:left="0" w:right="0" w:firstLine="560"/>
        <w:spacing w:before="450" w:after="450" w:line="312" w:lineRule="auto"/>
      </w:pPr>
      <w:r>
        <w:rPr>
          <w:rFonts w:ascii="宋体" w:hAnsi="宋体" w:eastAsia="宋体" w:cs="宋体"/>
          <w:color w:val="000"/>
          <w:sz w:val="28"/>
          <w:szCs w:val="28"/>
        </w:rPr>
        <w:t xml:space="preserve">2.把好“五关”确保企业决策过程“民主、公开、透明”。我们认真贯彻落实全总十四届四次执委会议精神，树立和落实中国特色社会主义工会维权观，进一步加强和完善维权机制建设。凡属企业重大决策和关于工资、奖金、生活福利、社会保险基金等涉及职工切身利益的重大事项，我们都要求依照有关规定，提交职代会审议、通过或决定，向职工群众公开，认真听取职工群众意见，接受职工群众监督;凡是涉及职工切身利益的重大方案出台前，我们都要求有关部门将方案提前一周交职工代表组长审议，广泛征求职工群众意见，充分代表好、维护好职工的利益，行使好民主权力。去年，实业集团上市时，我们坚持履行“民主程序优先”原则，指导实业工会严格把好五道关口：一是“听缺关。职代会表决前必须广泛听取职工代表意见。二是“进入”关。涉及职工切身利益的重大事项必须写进集体合同。三是“协商”关。集体合同文本内容、工资集体协议条款等必须先进行平等协商，协商一致后才能形成文本草案。四是“审议”关。企业的重大事项或出台涉及职工切身利益的有关规定，必须经过职代会审议，听娶吸纳职工代表的意见和建议。五是“表决”关。涉及职工工资、福利和职工安置的有关事项，不但要进入职代会(职工大会)程序，而且必须经过无记名“表决”程序。实业集团在“关、停、并、转”中严格履行民主程序，从而确保了职工队伍的稳定，顺利地完成了上市工作和部分企业的退出工作。</w:t>
      </w:r>
    </w:p>
    <w:p>
      <w:pPr>
        <w:ind w:left="0" w:right="0" w:firstLine="560"/>
        <w:spacing w:before="450" w:after="450" w:line="312" w:lineRule="auto"/>
      </w:pPr>
      <w:r>
        <w:rPr>
          <w:rFonts w:ascii="宋体" w:hAnsi="宋体" w:eastAsia="宋体" w:cs="宋体"/>
          <w:color w:val="000"/>
          <w:sz w:val="28"/>
          <w:szCs w:val="28"/>
        </w:rPr>
        <w:t xml:space="preserve">二、细化民主管理制度，拓展平台与渠道，促进企业与员工和谐发展</w:t>
      </w:r>
    </w:p>
    <w:p>
      <w:pPr>
        <w:ind w:left="0" w:right="0" w:firstLine="560"/>
        <w:spacing w:before="450" w:after="450" w:line="312" w:lineRule="auto"/>
      </w:pPr>
      <w:r>
        <w:rPr>
          <w:rFonts w:ascii="宋体" w:hAnsi="宋体" w:eastAsia="宋体" w:cs="宋体"/>
          <w:color w:val="000"/>
          <w:sz w:val="28"/>
          <w:szCs w:val="28"/>
        </w:rPr>
        <w:t xml:space="preserve">和谐发展是上海电信追求的目标。我们从建立健全利益协调机制、诉求表达机制、矛盾调处机制、权益保障机制入手，对厂务公开民主管理制度进行梳理，在原有基础上不断规范化、制度化，进一步完善了企业民主管理，拓展了四个平台和一个渠道。</w:t>
      </w:r>
    </w:p>
    <w:p>
      <w:pPr>
        <w:ind w:left="0" w:right="0" w:firstLine="560"/>
        <w:spacing w:before="450" w:after="450" w:line="312" w:lineRule="auto"/>
      </w:pPr>
      <w:r>
        <w:rPr>
          <w:rFonts w:ascii="宋体" w:hAnsi="宋体" w:eastAsia="宋体" w:cs="宋体"/>
          <w:color w:val="000"/>
          <w:sz w:val="28"/>
          <w:szCs w:val="28"/>
        </w:rPr>
        <w:t xml:space="preserve">1. 拓展职工代表高层参与的平台。从20xx年1月开始，公司总经理办公会议每次有两名职工代表列席，20xx年又拓展到职工代表参加公司司务会议，为此，工会及时修改并制订了《上海电信职工代表参加公司总经理办公会议和司务会制度》，规范了他们权利和义务，他们可以在会上提出自己的意见、看法和建议，就会议讨论的有关内容到公司总部相关部门和基层单位进行调查研究及了解有关情况、取得第一手资料，就员工关心的问题提交会议进行研究讨论。至今已有36名职工代表参加了公司总经理办公会议，其中6名职工代表还同时参加了司务会。</w:t>
      </w:r>
    </w:p>
    <w:p>
      <w:pPr>
        <w:ind w:left="0" w:right="0" w:firstLine="560"/>
        <w:spacing w:before="450" w:after="450" w:line="312" w:lineRule="auto"/>
      </w:pPr>
      <w:r>
        <w:rPr>
          <w:rFonts w:ascii="宋体" w:hAnsi="宋体" w:eastAsia="宋体" w:cs="宋体"/>
          <w:color w:val="000"/>
          <w:sz w:val="28"/>
          <w:szCs w:val="28"/>
        </w:rPr>
        <w:t xml:space="preserve">在讨论表决后三个文件时，因涉及员工切身利益，为慎重起见，我们提前下发这些文件，让职工代表有时间听取职工意见加以研究，在召开第三次代表组长会议上充分听取了代表组长的意见反馈，然后提交第四次代表组长会议进行讨论审议和表决通过，显示了上海电信民主管理工作日益成熟和规范。</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2.销售卷烟箱，较上年同期增加339箱，增长；实现销售收入元，同比增加元，增长。</w:t>
      </w:r>
    </w:p>
    <w:p>
      <w:pPr>
        <w:ind w:left="0" w:right="0" w:firstLine="560"/>
        <w:spacing w:before="450" w:after="450" w:line="312" w:lineRule="auto"/>
      </w:pPr>
      <w:r>
        <w:rPr>
          <w:rFonts w:ascii="宋体" w:hAnsi="宋体" w:eastAsia="宋体" w:cs="宋体"/>
          <w:color w:val="000"/>
          <w:sz w:val="28"/>
          <w:szCs w:val="28"/>
        </w:rPr>
        <w:t xml:space="preserve">3.今年实现毛利元，较上年同期元增加元，增长；综合毛利率为，与去年同期相比增长百分点；单箱毛利为，与去年同期1348.相比，增加，增长。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2024-10-03T11:34:29+08:00</dcterms:created>
  <dcterms:modified xsi:type="dcterms:W3CDTF">2024-10-03T11:34:29+08:00</dcterms:modified>
</cp:coreProperties>
</file>

<file path=docProps/custom.xml><?xml version="1.0" encoding="utf-8"?>
<Properties xmlns="http://schemas.openxmlformats.org/officeDocument/2006/custom-properties" xmlns:vt="http://schemas.openxmlformats.org/officeDocument/2006/docPropsVTypes"/>
</file>