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房地产财务部年度工作总结</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房地产财务部年度工作总结3篇财务管理的基本原则包括系统性原则、现金平衡原则、收益风险原则以及利益协调原则，财务工作也如同一门艺术一样，要潜心修炼，提高自身，才能得到更多的肯定与承认。你是否在找正准备撰写“房地产财务部年度工作总结”，下面小编...</w:t>
      </w:r>
    </w:p>
    <w:p>
      <w:pPr>
        <w:ind w:left="0" w:right="0" w:firstLine="560"/>
        <w:spacing w:before="450" w:after="450" w:line="312" w:lineRule="auto"/>
      </w:pPr>
      <w:r>
        <w:rPr>
          <w:rFonts w:ascii="宋体" w:hAnsi="宋体" w:eastAsia="宋体" w:cs="宋体"/>
          <w:color w:val="000"/>
          <w:sz w:val="28"/>
          <w:szCs w:val="28"/>
        </w:rPr>
        <w:t xml:space="preserve">房地产财务部年度工作总结3篇</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财务工作也如同一门艺术一样，要潜心修炼，提高自身，才能得到更多的肯定与承认。你是否在找正准备撰写“房地产财务部年度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房地产财务部年度工作总结篇1</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这一年度中，我继续担任公司的出纳一职，主要负责____的出纳工作以及统计填报工作。现将这一年的工作总结如下：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__办公室的物管费、房租、水电费、空调使用费;营销部门的广告策划费;设计费、测绘费;工程装饰费;律师顾问、税务咨询费等。___分方面主要支付给___物业管理公司以及_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__区地方税务局、__区国家税务局办理_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_国际广场售楼部担任财务收银员，主要收取认筹会员费、商铺以及房屋的首付款。收款开具的收据、金额在每日工作结束后按时统计，并由当日值班会计、销售部负责人签字核对。期间参加过三次_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1.数据都是据实填写，并已按时将月报、季报上报到__区统计局、__市统计局。因中融信项目还未动工、___分未有项目，因此每个月填报的数据基本保持不变。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房地产财务部年度工作总结篇2</w:t>
      </w:r>
    </w:p>
    <w:p>
      <w:pPr>
        <w:ind w:left="0" w:right="0" w:firstLine="560"/>
        <w:spacing w:before="450" w:after="450" w:line="312" w:lineRule="auto"/>
      </w:pPr>
      <w:r>
        <w:rPr>
          <w:rFonts w:ascii="宋体" w:hAnsi="宋体" w:eastAsia="宋体" w:cs="宋体"/>
          <w:color w:val="000"/>
          <w:sz w:val="28"/>
          <w:szCs w:val="28"/>
        </w:rPr>
        <w:t xml:space="preserve">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房地产财务部年度工作总结篇3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_年集团公司推出财务合同管理月，财务部被推向了阵地最前沿;20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__月份实行逐步换新的办法，11月份要求全面试行。试行一个月时间来看，主要暴露出来的问题是单子如何填写与审批程序怎么走。针对这些问题，我们组织各公司综合管理人员进行交流，明确有关事项，解决设计上的不足20_年__月份，针对会计凭证管理试行情况，再一次征求各公司对报销单据意见，根据大家的建议，对会计结算单据作进一步完善，并于20_年9__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2024-10-06T22:31:55+08:00</dcterms:created>
  <dcterms:modified xsi:type="dcterms:W3CDTF">2024-10-06T22:31:55+08:00</dcterms:modified>
</cp:coreProperties>
</file>

<file path=docProps/custom.xml><?xml version="1.0" encoding="utf-8"?>
<Properties xmlns="http://schemas.openxmlformats.org/officeDocument/2006/custom-properties" xmlns:vt="http://schemas.openxmlformats.org/officeDocument/2006/docPropsVTypes"/>
</file>