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月度销售工作总结：2024公司销售月度工作总结</w:t>
      </w:r>
      <w:bookmarkEnd w:id="1"/>
    </w:p>
    <w:p>
      <w:pPr>
        <w:jc w:val="center"/>
        <w:spacing w:before="0" w:after="450"/>
      </w:pPr>
      <w:r>
        <w:rPr>
          <w:rFonts w:ascii="Arial" w:hAnsi="Arial" w:eastAsia="Arial" w:cs="Arial"/>
          <w:color w:val="999999"/>
          <w:sz w:val="20"/>
          <w:szCs w:val="20"/>
        </w:rPr>
        <w:t xml:space="preserve">来源：网络  作者：落花无言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&gt;公司销售月度工作总结(一)　　&gt;一、15月份指标完成情况：　　1、精煤发运17.16万吨，其中首钢发运1.96万吨。北台发运13.39万吨。唐钢2.06万吨。　　电煤发运6.51万吨，其中齐鲁石化发运3.18万。保定2.34万吨。山东...</w:t>
      </w:r>
    </w:p>
    <w:p>
      <w:pPr>
        <w:ind w:left="0" w:right="0" w:firstLine="560"/>
        <w:spacing w:before="450" w:after="450" w:line="312" w:lineRule="auto"/>
      </w:pPr>
      <w:r>
        <w:rPr>
          <w:rFonts w:ascii="黑体" w:hAnsi="黑体" w:eastAsia="黑体" w:cs="黑体"/>
          <w:color w:val="000000"/>
          <w:sz w:val="36"/>
          <w:szCs w:val="36"/>
          <w:b w:val="1"/>
          <w:bCs w:val="1"/>
        </w:rPr>
        <w:t xml:space="preserve">　　&gt;公司销售月度工作总结(一)</w:t>
      </w:r>
    </w:p>
    <w:p>
      <w:pPr>
        <w:ind w:left="0" w:right="0" w:firstLine="560"/>
        <w:spacing w:before="450" w:after="450" w:line="312" w:lineRule="auto"/>
      </w:pPr>
      <w:r>
        <w:rPr>
          <w:rFonts w:ascii="宋体" w:hAnsi="宋体" w:eastAsia="宋体" w:cs="宋体"/>
          <w:color w:val="000"/>
          <w:sz w:val="28"/>
          <w:szCs w:val="28"/>
        </w:rPr>
        <w:t xml:space="preserve">　　&gt;一、15月份指标完成情况：</w:t>
      </w:r>
    </w:p>
    <w:p>
      <w:pPr>
        <w:ind w:left="0" w:right="0" w:firstLine="560"/>
        <w:spacing w:before="450" w:after="450" w:line="312" w:lineRule="auto"/>
      </w:pPr>
      <w:r>
        <w:rPr>
          <w:rFonts w:ascii="宋体" w:hAnsi="宋体" w:eastAsia="宋体" w:cs="宋体"/>
          <w:color w:val="000"/>
          <w:sz w:val="28"/>
          <w:szCs w:val="28"/>
        </w:rPr>
        <w:t xml:space="preserve">　　1、精煤发运17.16万吨，其中首钢发运1.96万吨。北台发运13.39万吨。唐钢2.06万吨。</w:t>
      </w:r>
    </w:p>
    <w:p>
      <w:pPr>
        <w:ind w:left="0" w:right="0" w:firstLine="560"/>
        <w:spacing w:before="450" w:after="450" w:line="312" w:lineRule="auto"/>
      </w:pPr>
      <w:r>
        <w:rPr>
          <w:rFonts w:ascii="宋体" w:hAnsi="宋体" w:eastAsia="宋体" w:cs="宋体"/>
          <w:color w:val="000"/>
          <w:sz w:val="28"/>
          <w:szCs w:val="28"/>
        </w:rPr>
        <w:t xml:space="preserve">　　电煤发运6.51万吨，其中齐鲁石化发运3.18万。保定2.34万吨。山东铝业0.3万吨。邢台电厂0.65万吨。张富强代发1.87万吨。石家庄热电2.07万吨。安阳电厂1.14万吨。2、货款回收首钢1203万元、北台20759万元、齐鲁石化1480万元、保定电厂500万元、石家庄热电2024万元。3、清旧欠德州电厂270万元。</w:t>
      </w:r>
    </w:p>
    <w:p>
      <w:pPr>
        <w:ind w:left="0" w:right="0" w:firstLine="560"/>
        <w:spacing w:before="450" w:after="450" w:line="312" w:lineRule="auto"/>
      </w:pPr>
      <w:r>
        <w:rPr>
          <w:rFonts w:ascii="宋体" w:hAnsi="宋体" w:eastAsia="宋体" w:cs="宋体"/>
          <w:color w:val="000"/>
          <w:sz w:val="28"/>
          <w:szCs w:val="28"/>
        </w:rPr>
        <w:t xml:space="preserve">　　&gt;二、15月份指标完成情况分析：</w:t>
      </w:r>
    </w:p>
    <w:p>
      <w:pPr>
        <w:ind w:left="0" w:right="0" w:firstLine="560"/>
        <w:spacing w:before="450" w:after="450" w:line="312" w:lineRule="auto"/>
      </w:pPr>
      <w:r>
        <w:rPr>
          <w:rFonts w:ascii="宋体" w:hAnsi="宋体" w:eastAsia="宋体" w:cs="宋体"/>
          <w:color w:val="000"/>
          <w:sz w:val="28"/>
          <w:szCs w:val="28"/>
        </w:rPr>
        <w:t xml:space="preserve">　　1、洗精煤我公司全靠外购，15月期间受金融风暴、大会、矿难影响，煤炭采购难度大。价格上没有明显降价趋势，大型钢铁集团库存偏高，采购量小，影响销售完成。首钢发运量低就是煤源准备不足。</w:t>
      </w:r>
    </w:p>
    <w:p>
      <w:pPr>
        <w:ind w:left="0" w:right="0" w:firstLine="560"/>
        <w:spacing w:before="450" w:after="450" w:line="312" w:lineRule="auto"/>
      </w:pPr>
      <w:r>
        <w:rPr>
          <w:rFonts w:ascii="宋体" w:hAnsi="宋体" w:eastAsia="宋体" w:cs="宋体"/>
          <w:color w:val="000"/>
          <w:sz w:val="28"/>
          <w:szCs w:val="28"/>
        </w:rPr>
        <w:t xml:space="preserve">　　2、重点合同兑现率低。潍坊电厂结算价格低，中转煤成本高利润低，影响发运积极性。</w:t>
      </w:r>
    </w:p>
    <w:p>
      <w:pPr>
        <w:ind w:left="0" w:right="0" w:firstLine="560"/>
        <w:spacing w:before="450" w:after="450" w:line="312" w:lineRule="auto"/>
      </w:pPr>
      <w:r>
        <w:rPr>
          <w:rFonts w:ascii="宋体" w:hAnsi="宋体" w:eastAsia="宋体" w:cs="宋体"/>
          <w:color w:val="000"/>
          <w:sz w:val="28"/>
          <w:szCs w:val="28"/>
        </w:rPr>
        <w:t xml:space="preserve">　　&gt;三、采取措施：</w:t>
      </w:r>
    </w:p>
    <w:p>
      <w:pPr>
        <w:ind w:left="0" w:right="0" w:firstLine="560"/>
        <w:spacing w:before="450" w:after="450" w:line="312" w:lineRule="auto"/>
      </w:pPr>
      <w:r>
        <w:rPr>
          <w:rFonts w:ascii="宋体" w:hAnsi="宋体" w:eastAsia="宋体" w:cs="宋体"/>
          <w:color w:val="000"/>
          <w:sz w:val="28"/>
          <w:szCs w:val="28"/>
        </w:rPr>
        <w:t xml:space="preserve">　　1、加强与用户沟通联系，紧盯客户需求，优化产品结构，加强市场营销，实现了产销平衡。与本溪北营钢铁公司签订长期供应煤炭框架协议，有力的保证了精煤发运。在巩固老用户的同时积极开发新的用户，加大地销煤量。在运输部赵亮部长的大力协助下，与峰峰集团签订了购煤协议，分别从马头洗煤厂、大淑村矿洗煤厂发运洗中煤到安阳电厂，开辟新的市场用户。</w:t>
      </w:r>
    </w:p>
    <w:p>
      <w:pPr>
        <w:ind w:left="0" w:right="0" w:firstLine="560"/>
        <w:spacing w:before="450" w:after="450" w:line="312" w:lineRule="auto"/>
      </w:pPr>
      <w:r>
        <w:rPr>
          <w:rFonts w:ascii="宋体" w:hAnsi="宋体" w:eastAsia="宋体" w:cs="宋体"/>
          <w:color w:val="000"/>
          <w:sz w:val="28"/>
          <w:szCs w:val="28"/>
        </w:rPr>
        <w:t xml:space="preserve">　　2、货款回收情况，积极与用户沟通联系，在回款上采取回款目标明确责任到业务员，公司领导协办的措施，加大回款力度。</w:t>
      </w:r>
    </w:p>
    <w:p>
      <w:pPr>
        <w:ind w:left="0" w:right="0" w:firstLine="560"/>
        <w:spacing w:before="450" w:after="450" w:line="312" w:lineRule="auto"/>
      </w:pPr>
      <w:r>
        <w:rPr>
          <w:rFonts w:ascii="宋体" w:hAnsi="宋体" w:eastAsia="宋体" w:cs="宋体"/>
          <w:color w:val="000"/>
          <w:sz w:val="28"/>
          <w:szCs w:val="28"/>
        </w:rPr>
        <w:t xml:space="preserve">　　3、完善制度建设，加强纪律约束，经营管理工作有章可循。围绕集团公司新的目标，结合我公司实际情况，制定相关管理规定和办法，规范了经营管理工作，提高经济运行可控性。</w:t>
      </w:r>
    </w:p>
    <w:p>
      <w:pPr>
        <w:ind w:left="0" w:right="0" w:firstLine="560"/>
        <w:spacing w:before="450" w:after="450" w:line="312" w:lineRule="auto"/>
      </w:pPr>
      <w:r>
        <w:rPr>
          <w:rFonts w:ascii="宋体" w:hAnsi="宋体" w:eastAsia="宋体" w:cs="宋体"/>
          <w:color w:val="000"/>
          <w:sz w:val="28"/>
          <w:szCs w:val="28"/>
        </w:rPr>
        <w:t xml:space="preserve">　　4、以煤质管理为中心。首先加强煤炭质量检验现场管理，确保按用户要求装车发运。其次管理方面明确责任，专人负责，现场跟班，根据采样化验和检查结果及时调整煤质，增加煤质管理的针对性和预见性。</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1、我们在开发新用户时动作迟缓，应对市场变化方法手段不多。在今后工作中要变被动为主动，走出去，多了解，动脑筋，想办法，增加市场占有率，增强危机意识。</w:t>
      </w:r>
    </w:p>
    <w:p>
      <w:pPr>
        <w:ind w:left="0" w:right="0" w:firstLine="560"/>
        <w:spacing w:before="450" w:after="450" w:line="312" w:lineRule="auto"/>
      </w:pPr>
      <w:r>
        <w:rPr>
          <w:rFonts w:ascii="宋体" w:hAnsi="宋体" w:eastAsia="宋体" w:cs="宋体"/>
          <w:color w:val="000"/>
          <w:sz w:val="28"/>
          <w:szCs w:val="28"/>
        </w:rPr>
        <w:t xml:space="preserve">　　2、业务人员今后要自动自发的开展工作，及时反馈信息，以利领导对市场迅速做出准确判断，要提高业务人员综合素质，树立运销人良好形象。</w:t>
      </w:r>
    </w:p>
    <w:p>
      <w:pPr>
        <w:ind w:left="0" w:right="0" w:firstLine="560"/>
        <w:spacing w:before="450" w:after="450" w:line="312" w:lineRule="auto"/>
      </w:pPr>
      <w:r>
        <w:rPr>
          <w:rFonts w:ascii="宋体" w:hAnsi="宋体" w:eastAsia="宋体" w:cs="宋体"/>
          <w:color w:val="000"/>
          <w:sz w:val="28"/>
          <w:szCs w:val="28"/>
        </w:rPr>
        <w:t xml:space="preserve">　　&gt;五、完成工作计划保证措施：</w:t>
      </w:r>
    </w:p>
    <w:p>
      <w:pPr>
        <w:ind w:left="0" w:right="0" w:firstLine="560"/>
        <w:spacing w:before="450" w:after="450" w:line="312" w:lineRule="auto"/>
      </w:pPr>
      <w:r>
        <w:rPr>
          <w:rFonts w:ascii="宋体" w:hAnsi="宋体" w:eastAsia="宋体" w:cs="宋体"/>
          <w:color w:val="000"/>
          <w:sz w:val="28"/>
          <w:szCs w:val="28"/>
        </w:rPr>
        <w:t xml:space="preserve">　　1、大力开发新用户，积极与魏桥、潍坊、北台钢铁、首钢保持联系，加大我公司的精煤和电煤的发运力度，开展铁路、公路双结合的方式来保证集团公司制订的生产经营指标的完成。</w:t>
      </w:r>
    </w:p>
    <w:p>
      <w:pPr>
        <w:ind w:left="0" w:right="0" w:firstLine="560"/>
        <w:spacing w:before="450" w:after="450" w:line="312" w:lineRule="auto"/>
      </w:pPr>
      <w:r>
        <w:rPr>
          <w:rFonts w:ascii="宋体" w:hAnsi="宋体" w:eastAsia="宋体" w:cs="宋体"/>
          <w:color w:val="000"/>
          <w:sz w:val="28"/>
          <w:szCs w:val="28"/>
        </w:rPr>
        <w:t xml:space="preserve">　　2、做好日常工作。了解每日请车、装车，将发运情况及时与用户联系，收集化验检斤结果，及时反馈本公司有关部门。做好结算开票，货款回收工作。</w:t>
      </w:r>
    </w:p>
    <w:p>
      <w:pPr>
        <w:ind w:left="0" w:right="0" w:firstLine="560"/>
        <w:spacing w:before="450" w:after="450" w:line="312" w:lineRule="auto"/>
      </w:pPr>
      <w:r>
        <w:rPr>
          <w:rFonts w:ascii="宋体" w:hAnsi="宋体" w:eastAsia="宋体" w:cs="宋体"/>
          <w:color w:val="000"/>
          <w:sz w:val="28"/>
          <w:szCs w:val="28"/>
        </w:rPr>
        <w:t xml:space="preserve">　　3、准确了解市场信息，关注市场变化，及时反馈信息，有助于公司领导对市场做出准确判断。4、加大回款力度，及时与用户联系，加快资金回收，缩短资金周转时间，保证资金运转正常。5、加强业务学习，开拓视野，丰富知识，提高业务水平，把销售工作与技巧相结合。</w:t>
      </w:r>
    </w:p>
    <w:p>
      <w:pPr>
        <w:ind w:left="0" w:right="0" w:firstLine="560"/>
        <w:spacing w:before="450" w:after="450" w:line="312" w:lineRule="auto"/>
      </w:pPr>
      <w:r>
        <w:rPr>
          <w:rFonts w:ascii="宋体" w:hAnsi="宋体" w:eastAsia="宋体" w:cs="宋体"/>
          <w:color w:val="000"/>
          <w:sz w:val="28"/>
          <w:szCs w:val="28"/>
        </w:rPr>
        <w:t xml:space="preserve">　　&gt;六、市场信息：</w:t>
      </w:r>
    </w:p>
    <w:p>
      <w:pPr>
        <w:ind w:left="0" w:right="0" w:firstLine="560"/>
        <w:spacing w:before="450" w:after="450" w:line="312" w:lineRule="auto"/>
      </w:pPr>
      <w:r>
        <w:rPr>
          <w:rFonts w:ascii="宋体" w:hAnsi="宋体" w:eastAsia="宋体" w:cs="宋体"/>
          <w:color w:val="000"/>
          <w:sz w:val="28"/>
          <w:szCs w:val="28"/>
        </w:rPr>
        <w:t xml:space="preserve">　　进入5月份，国内用电量水平持续上升。动力煤市场供需状况继续好转，秦皇岛价格也继续小幅上涨。目前钢材市场十分不景气，下游需求薄弱，而矿石、煤焦等原料成本依然过高。因此大部分钢厂出现亏损，有的减产、停产检修，造成炼焦精煤、焦炭等价格下滑。</w:t>
      </w:r>
    </w:p>
    <w:p>
      <w:pPr>
        <w:ind w:left="0" w:right="0" w:firstLine="560"/>
        <w:spacing w:before="450" w:after="450" w:line="312" w:lineRule="auto"/>
      </w:pPr>
      <w:r>
        <w:rPr>
          <w:rFonts w:ascii="黑体" w:hAnsi="黑体" w:eastAsia="黑体" w:cs="黑体"/>
          <w:color w:val="000000"/>
          <w:sz w:val="36"/>
          <w:szCs w:val="36"/>
          <w:b w:val="1"/>
          <w:bCs w:val="1"/>
        </w:rPr>
        <w:t xml:space="preserve">　　&gt;公司销售月度工作总结(二)</w:t>
      </w:r>
    </w:p>
    <w:p>
      <w:pPr>
        <w:ind w:left="0" w:right="0" w:firstLine="560"/>
        <w:spacing w:before="450" w:after="450" w:line="312" w:lineRule="auto"/>
      </w:pPr>
      <w:r>
        <w:rPr>
          <w:rFonts w:ascii="宋体" w:hAnsi="宋体" w:eastAsia="宋体" w:cs="宋体"/>
          <w:color w:val="000"/>
          <w:sz w:val="28"/>
          <w:szCs w:val="28"/>
        </w:rPr>
        <w:t xml:space="preserve">　　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　　&gt;公司销售月度工作总结(三)</w:t>
      </w:r>
    </w:p>
    <w:p>
      <w:pPr>
        <w:ind w:left="0" w:right="0" w:firstLine="560"/>
        <w:spacing w:before="450" w:after="450" w:line="312" w:lineRule="auto"/>
      </w:pPr>
      <w:r>
        <w:rPr>
          <w:rFonts w:ascii="宋体" w:hAnsi="宋体" w:eastAsia="宋体" w:cs="宋体"/>
          <w:color w:val="000"/>
          <w:sz w:val="28"/>
          <w:szCs w:val="28"/>
        </w:rPr>
        <w:t xml:space="preserve">　　6月份是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&gt;对策一：加强销售队伍的目标管理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&gt;对策二：做好销售工作计划，细分市场，建立差异化营销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　　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　　&gt;对策三：注重信息收集做好科学预测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2024-10-20T13:26:23+08:00</dcterms:created>
  <dcterms:modified xsi:type="dcterms:W3CDTF">2024-10-20T13:26:23+08:00</dcterms:modified>
</cp:coreProperties>
</file>

<file path=docProps/custom.xml><?xml version="1.0" encoding="utf-8"?>
<Properties xmlns="http://schemas.openxmlformats.org/officeDocument/2006/custom-properties" xmlns:vt="http://schemas.openxmlformats.org/officeDocument/2006/docPropsVTypes"/>
</file>