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会计实训个人总结报告</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实训个人总结报告》是工作总结频道为大家准备的，希望对大家有帮助。更多范文，请持续关注工作总结频道！&gt;会计实训个人总结报告（一）　　一、实习目的　　学校安排我们...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每一个员工都要对自己的工作进行阶段性的总结，在总结中发现问题，吸收经验教训。《会计实训个人总结报告》是工作总结频道为大家准备的，希望对大家有帮助。更多范文，请持续关注工作总结频道！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&gt;会计实训个人总结报告（一）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广州集装箱码头有限公司(简称GCT)，是由广州港集团和新加坡国际港务集团(PSA)共同投资经营的专业化国际集装箱码头，于2024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w:t>
      </w:r>
    </w:p>
    <w:p>
      <w:pPr>
        <w:ind w:left="0" w:right="0" w:firstLine="560"/>
        <w:spacing w:before="450" w:after="450" w:line="312" w:lineRule="auto"/>
      </w:pPr>
      <w:r>
        <w:rPr>
          <w:rFonts w:ascii="宋体" w:hAnsi="宋体" w:eastAsia="宋体" w:cs="宋体"/>
          <w:color w:val="000"/>
          <w:sz w:val="28"/>
          <w:szCs w:val="28"/>
        </w:rPr>
        <w:t xml:space="preserve">　　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本人于20xx年2月25日至2024年4月8日在xxxx有限公司进行实习，主要提高自己的实际操作技能，学习、丰富实际工作和社会经验。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　　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　　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　　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&gt;会计实训个人总结报告（二）</w:t>
      </w:r>
    </w:p>
    <w:p>
      <w:pPr>
        <w:ind w:left="0" w:right="0" w:firstLine="560"/>
        <w:spacing w:before="450" w:after="450" w:line="312" w:lineRule="auto"/>
      </w:pPr>
      <w:r>
        <w:rPr>
          <w:rFonts w:ascii="宋体" w:hAnsi="宋体" w:eastAsia="宋体" w:cs="宋体"/>
          <w:color w:val="000"/>
          <w:sz w:val="28"/>
          <w:szCs w:val="28"/>
        </w:rPr>
        <w:t xml:space="preserve">　　会计作为一门应用性的学科，是一项重要的经济管理工作，是加强经济管理，提高经济效益的重要手段，经济管理离不开会计，经济越发展会计工作就显得越重要。因此我来到了xx公司进行实习。</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　　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w:t>
      </w:r>
    </w:p>
    <w:p>
      <w:pPr>
        <w:ind w:left="0" w:right="0" w:firstLine="560"/>
        <w:spacing w:before="450" w:after="450" w:line="312" w:lineRule="auto"/>
      </w:pPr>
      <w:r>
        <w:rPr>
          <w:rFonts w:ascii="宋体" w:hAnsi="宋体" w:eastAsia="宋体" w:cs="宋体"/>
          <w:color w:val="000"/>
          <w:sz w:val="28"/>
          <w:szCs w:val="28"/>
        </w:rPr>
        <w:t xml:space="preserve">　　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　　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　　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　　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　　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