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2024年XX银行意识形态工作总结</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2024年XX银行意识形态工作总结，希望对大家有所帮助!　　202...</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2024年XX银行意识形态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2024年XX银行意识形态工作总结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2024”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　　2024年XX银行意识形态工作总结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习总书记关于意识形态工作的重要讲话和指示精神，XX支行结合我行工作实际，多措并举，提早部署，聚焦重点下功夫，强化措施抓落实，严把思想防线第一关，开创了党建与业务双轮驱动、合力并进的良好态势。</w:t>
      </w:r>
    </w:p>
    <w:p>
      <w:pPr>
        <w:ind w:left="0" w:right="0" w:firstLine="560"/>
        <w:spacing w:before="450" w:after="450" w:line="312" w:lineRule="auto"/>
      </w:pPr>
      <w:r>
        <w:rPr>
          <w:rFonts w:ascii="宋体" w:hAnsi="宋体" w:eastAsia="宋体" w:cs="宋体"/>
          <w:color w:val="000"/>
          <w:sz w:val="28"/>
          <w:szCs w:val="28"/>
        </w:rPr>
        <w:t xml:space="preserve">　　以强化学习教育为抓手，坚定理想信念。我行坚持把“不忘初心、牢记使命”主题教育作为学习重中之重，按总行要求完成了主题教育“牢记初心初衷、勇担职责使命”、“贯彻新发展理念、推进高质量发展”、“力戒形式主义、加强作风建设”三个专题学习，着力用当代中国马克思主义最新理论成果凝聚思想共识，把全体员工的思想和行动统一到以习近平为核心的党中央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以践行核心价值观为引导，把握价值取向。深入挖掘、评选和宣传“身边好人”、“最美家庭”、“先进党员、党务工作者”，大力宣传社会先进典型和感人事迹，宣传社会各方面温暖人心的善行义举，使广大员工学有标杆、行有规范。通过教育引导、舆论宣传、文化熏陶、实践养成、制度保障等，使社会主义核心价值观融入社会生活，内化于心，外化于行。</w:t>
      </w:r>
    </w:p>
    <w:p>
      <w:pPr>
        <w:ind w:left="0" w:right="0" w:firstLine="560"/>
        <w:spacing w:before="450" w:after="450" w:line="312" w:lineRule="auto"/>
      </w:pPr>
      <w:r>
        <w:rPr>
          <w:rFonts w:ascii="宋体" w:hAnsi="宋体" w:eastAsia="宋体" w:cs="宋体"/>
          <w:color w:val="000"/>
          <w:sz w:val="28"/>
          <w:szCs w:val="28"/>
        </w:rPr>
        <w:t xml:space="preserve">　　以联系服务群众为依托，凝聚精神力量。XX党支部以“主题党日”为契机，组织开展了内容丰富的党建主题活动，积极践行普惠金融、服务客户、帮扶困难等工作，开展了党员学雷锋志愿服务、义务清扫社区、扶贫攻坚、铭记光辉历史传承红色基因、节日慰问困难职工、困难党员活动，传递共产党员关爱他人、奉献社会的强大正能量；开展警示教育、为民服务解难题、反洗钱反假币等一系列社会实践活动，强化了党员的学习意识和党性修养，使党员干部的精神面貌得到了进一步提升，夯实了思想基础，促进了全行业务发展。</w:t>
      </w:r>
    </w:p>
    <w:p>
      <w:pPr>
        <w:ind w:left="0" w:right="0" w:firstLine="560"/>
        <w:spacing w:before="450" w:after="450" w:line="312" w:lineRule="auto"/>
      </w:pPr>
      <w:r>
        <w:rPr>
          <w:rFonts w:ascii="宋体" w:hAnsi="宋体" w:eastAsia="宋体" w:cs="宋体"/>
          <w:color w:val="000"/>
          <w:sz w:val="28"/>
          <w:szCs w:val="28"/>
        </w:rPr>
        <w:t xml:space="preserve">　　以落实主体责任制为重点，强化责任担当。我行成立北郊党支部（现更名为红湾党支部）以来，以党支部书记XX同志为意识形态工作领导小组组长，其他党员为小组成员，负责统一领导、组织、协调意识形态工作，并把这一工作列为基层党建的重要内容，纳入重要议事日程，纳入党建工作责任制，纳入党的纪律监督检查范围，与业务工作和党的建设工作紧密结合，同部署、同落实、同检查、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2024-10-06T03:56:50+08:00</dcterms:created>
  <dcterms:modified xsi:type="dcterms:W3CDTF">2024-10-06T03:56:50+08:00</dcterms:modified>
</cp:coreProperties>
</file>

<file path=docProps/custom.xml><?xml version="1.0" encoding="utf-8"?>
<Properties xmlns="http://schemas.openxmlformats.org/officeDocument/2006/custom-properties" xmlns:vt="http://schemas.openxmlformats.org/officeDocument/2006/docPropsVTypes"/>
</file>