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会计半年度工作总结报告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半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&gt;【篇一】会计半年度工作总结报告</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&gt;【篇二】会计半年度工作总结报告</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&gt;【篇三】会计半年度工作总结报告</w:t>
      </w:r>
    </w:p>
    <w:p>
      <w:pPr>
        <w:ind w:left="0" w:right="0" w:firstLine="560"/>
        <w:spacing w:before="450" w:after="450" w:line="312" w:lineRule="auto"/>
      </w:pPr>
      <w:r>
        <w:rPr>
          <w:rFonts w:ascii="宋体" w:hAnsi="宋体" w:eastAsia="宋体" w:cs="宋体"/>
          <w:color w:val="000"/>
          <w:sz w:val="28"/>
          <w:szCs w:val="28"/>
        </w:rPr>
        <w:t xml:space="preserve">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　　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&gt;【篇四】会计半年度工作总结报告</w:t>
      </w:r>
    </w:p>
    <w:p>
      <w:pPr>
        <w:ind w:left="0" w:right="0" w:firstLine="560"/>
        <w:spacing w:before="450" w:after="450" w:line="312" w:lineRule="auto"/>
      </w:pPr>
      <w:r>
        <w:rPr>
          <w:rFonts w:ascii="宋体" w:hAnsi="宋体" w:eastAsia="宋体" w:cs="宋体"/>
          <w:color w:val="000"/>
          <w:sz w:val="28"/>
          <w:szCs w:val="28"/>
        </w:rPr>
        <w:t xml:space="preserve">　　上半年,在局党委的正确领导下,财务与资产管理科认真贯彻党和国家有关财经工作的方针政策,围绕水库除险加固、防洪保安、经营管理等工作目标，运用科学发展观指导科室财务管理,落实年初制定的科室目标责任考核办法，努力学习、创新工作方式,强化管理、不断提高财务与资产管理水平，为促进我局各项事业的发展起到了积极的推动作用，较好地完成了上半年的工作任务，主要表现在如下几个方面:</w:t>
      </w:r>
    </w:p>
    <w:p>
      <w:pPr>
        <w:ind w:left="0" w:right="0" w:firstLine="560"/>
        <w:spacing w:before="450" w:after="450" w:line="312" w:lineRule="auto"/>
      </w:pPr>
      <w:r>
        <w:rPr>
          <w:rFonts w:ascii="宋体" w:hAnsi="宋体" w:eastAsia="宋体" w:cs="宋体"/>
          <w:color w:val="000"/>
          <w:sz w:val="28"/>
          <w:szCs w:val="28"/>
        </w:rPr>
        <w:t xml:space="preserve">　　一、制度化建设</w:t>
      </w:r>
    </w:p>
    <w:p>
      <w:pPr>
        <w:ind w:left="0" w:right="0" w:firstLine="560"/>
        <w:spacing w:before="450" w:after="450" w:line="312" w:lineRule="auto"/>
      </w:pPr>
      <w:r>
        <w:rPr>
          <w:rFonts w:ascii="宋体" w:hAnsi="宋体" w:eastAsia="宋体" w:cs="宋体"/>
          <w:color w:val="000"/>
          <w:sz w:val="28"/>
          <w:szCs w:val="28"/>
        </w:rPr>
        <w:t xml:space="preserve">　　在原已制定且已实施的各项有关规章制度和基础上,按照局领导的统一布置安排,由人劳科组织牵头制定了本科室的目标责任制管理办法,对科室全年的工作实行目标管理与考核;制定了本科室安全生产管理制度;制定了会计电算化工作规范,制定了科室x年工作要点。在建立健全和完善有关财务制度和工作岗位责任制的过程中，我们把科室管理职能、重在向科室工作人员中宣讲强化制度理财的重要性和必要性，明确科室人员岗位的职责权限、工作分工和纪律要求，促进科室工作人员增强做好工作的紧迫感和责任感,真正做到工作有目标、岗位有责任、行为有准则、办事有制度、管理有规范。</w:t>
      </w:r>
    </w:p>
    <w:p>
      <w:pPr>
        <w:ind w:left="0" w:right="0" w:firstLine="560"/>
        <w:spacing w:before="450" w:after="450" w:line="312" w:lineRule="auto"/>
      </w:pPr>
      <w:r>
        <w:rPr>
          <w:rFonts w:ascii="宋体" w:hAnsi="宋体" w:eastAsia="宋体" w:cs="宋体"/>
          <w:color w:val="000"/>
          <w:sz w:val="28"/>
          <w:szCs w:val="28"/>
        </w:rPr>
        <w:t xml:space="preserve">　　二、认真做好日常财务管理工作。</w:t>
      </w:r>
    </w:p>
    <w:p>
      <w:pPr>
        <w:ind w:left="0" w:right="0" w:firstLine="560"/>
        <w:spacing w:before="450" w:after="450" w:line="312" w:lineRule="auto"/>
      </w:pPr>
      <w:r>
        <w:rPr>
          <w:rFonts w:ascii="宋体" w:hAnsi="宋体" w:eastAsia="宋体" w:cs="宋体"/>
          <w:color w:val="000"/>
          <w:sz w:val="28"/>
          <w:szCs w:val="28"/>
        </w:rPr>
        <w:t xml:space="preserve">　　在日常财务管理工作中，</w:t>
      </w:r>
    </w:p>
    <w:p>
      <w:pPr>
        <w:ind w:left="0" w:right="0" w:firstLine="560"/>
        <w:spacing w:before="450" w:after="450" w:line="312" w:lineRule="auto"/>
      </w:pPr>
      <w:r>
        <w:rPr>
          <w:rFonts w:ascii="宋体" w:hAnsi="宋体" w:eastAsia="宋体" w:cs="宋体"/>
          <w:color w:val="000"/>
          <w:sz w:val="28"/>
          <w:szCs w:val="28"/>
        </w:rPr>
        <w:t xml:space="preserve">　　一是抓财务基础工作规范，强调提高会计基础工作质量，在会计核算和会计监督上要求作到举一反三，对以前发生的会计技术差错认真地进行整改调账，使财务基础规范工作质量有所提高。</w:t>
      </w:r>
    </w:p>
    <w:p>
      <w:pPr>
        <w:ind w:left="0" w:right="0" w:firstLine="560"/>
        <w:spacing w:before="450" w:after="450" w:line="312" w:lineRule="auto"/>
      </w:pPr>
      <w:r>
        <w:rPr>
          <w:rFonts w:ascii="宋体" w:hAnsi="宋体" w:eastAsia="宋体" w:cs="宋体"/>
          <w:color w:val="000"/>
          <w:sz w:val="28"/>
          <w:szCs w:val="28"/>
        </w:rPr>
        <w:t xml:space="preserve">　　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w:t>
      </w:r>
    </w:p>
    <w:p>
      <w:pPr>
        <w:ind w:left="0" w:right="0" w:firstLine="560"/>
        <w:spacing w:before="450" w:after="450" w:line="312" w:lineRule="auto"/>
      </w:pPr>
      <w:r>
        <w:rPr>
          <w:rFonts w:ascii="宋体" w:hAnsi="宋体" w:eastAsia="宋体" w:cs="宋体"/>
          <w:color w:val="000"/>
          <w:sz w:val="28"/>
          <w:szCs w:val="28"/>
        </w:rPr>
        <w:t xml:space="preserve">　　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w:t>
      </w:r>
    </w:p>
    <w:p>
      <w:pPr>
        <w:ind w:left="0" w:right="0" w:firstLine="560"/>
        <w:spacing w:before="450" w:after="450" w:line="312" w:lineRule="auto"/>
      </w:pPr>
      <w:r>
        <w:rPr>
          <w:rFonts w:ascii="宋体" w:hAnsi="宋体" w:eastAsia="宋体" w:cs="宋体"/>
          <w:color w:val="000"/>
          <w:sz w:val="28"/>
          <w:szCs w:val="28"/>
        </w:rPr>
        <w:t xml:space="preserve">　　四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　　三、与时俱进，加强财政四项改革工作管理。</w:t>
      </w:r>
    </w:p>
    <w:p>
      <w:pPr>
        <w:ind w:left="0" w:right="0" w:firstLine="560"/>
        <w:spacing w:before="450" w:after="450" w:line="312" w:lineRule="auto"/>
      </w:pPr>
      <w:r>
        <w:rPr>
          <w:rFonts w:ascii="宋体" w:hAnsi="宋体" w:eastAsia="宋体" w:cs="宋体"/>
          <w:color w:val="000"/>
          <w:sz w:val="28"/>
          <w:szCs w:val="28"/>
        </w:rPr>
        <w:t xml:space="preserve">　　按照有关法规、政策和制度规定，我们顺应财政四项改革要求，进一步加大了部门预算、国库集中支付、政府采购、收支两条线的工作力度。</w:t>
      </w:r>
    </w:p>
    <w:p>
      <w:pPr>
        <w:ind w:left="0" w:right="0" w:firstLine="560"/>
        <w:spacing w:before="450" w:after="450" w:line="312" w:lineRule="auto"/>
      </w:pPr>
      <w:r>
        <w:rPr>
          <w:rFonts w:ascii="宋体" w:hAnsi="宋体" w:eastAsia="宋体" w:cs="宋体"/>
          <w:color w:val="000"/>
          <w:sz w:val="28"/>
          <w:szCs w:val="28"/>
        </w:rPr>
        <w:t xml:space="preserve">　　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w:t>
      </w:r>
    </w:p>
    <w:p>
      <w:pPr>
        <w:ind w:left="0" w:right="0" w:firstLine="560"/>
        <w:spacing w:before="450" w:after="450" w:line="312" w:lineRule="auto"/>
      </w:pPr>
      <w:r>
        <w:rPr>
          <w:rFonts w:ascii="宋体" w:hAnsi="宋体" w:eastAsia="宋体" w:cs="宋体"/>
          <w:color w:val="000"/>
          <w:sz w:val="28"/>
          <w:szCs w:val="28"/>
        </w:rPr>
        <w:t xml:space="preserve">　　二是严格遵守国库集中支付制度，加强对国库集中收付财政信息系统的管理，依据已批复的部门预算和水库除险加固工程等项目，积极申报单位资金使用计划，及时填报财政直接支付申请书，保证了财政资金的及时足额拨付到位。</w:t>
      </w:r>
    </w:p>
    <w:p>
      <w:pPr>
        <w:ind w:left="0" w:right="0" w:firstLine="560"/>
        <w:spacing w:before="450" w:after="450" w:line="312" w:lineRule="auto"/>
      </w:pPr>
      <w:r>
        <w:rPr>
          <w:rFonts w:ascii="宋体" w:hAnsi="宋体" w:eastAsia="宋体" w:cs="宋体"/>
          <w:color w:val="000"/>
          <w:sz w:val="28"/>
          <w:szCs w:val="28"/>
        </w:rPr>
        <w:t xml:space="preserve">　　三是按部门预算中列入的项目做好有关政府采购工作，如根据局领导的工作布置，及时申报与采购阳新办公大楼办公家具、空调、微机、复印机等。</w:t>
      </w:r>
    </w:p>
    <w:p>
      <w:pPr>
        <w:ind w:left="0" w:right="0" w:firstLine="560"/>
        <w:spacing w:before="450" w:after="450" w:line="312" w:lineRule="auto"/>
      </w:pPr>
      <w:r>
        <w:rPr>
          <w:rFonts w:ascii="宋体" w:hAnsi="宋体" w:eastAsia="宋体" w:cs="宋体"/>
          <w:color w:val="000"/>
          <w:sz w:val="28"/>
          <w:szCs w:val="28"/>
        </w:rPr>
        <w:t xml:space="preserve">　　四、内部审计</w:t>
      </w:r>
    </w:p>
    <w:p>
      <w:pPr>
        <w:ind w:left="0" w:right="0" w:firstLine="560"/>
        <w:spacing w:before="450" w:after="450" w:line="312" w:lineRule="auto"/>
      </w:pPr>
      <w:r>
        <w:rPr>
          <w:rFonts w:ascii="宋体" w:hAnsi="宋体" w:eastAsia="宋体" w:cs="宋体"/>
          <w:color w:val="000"/>
          <w:sz w:val="28"/>
          <w:szCs w:val="28"/>
        </w:rPr>
        <w:t xml:space="preserve">　　“小金库”清理、经济合同鉴定、提供经济管理决策信息和参谋作用等工作。</w:t>
      </w:r>
    </w:p>
    <w:p>
      <w:pPr>
        <w:ind w:left="0" w:right="0" w:firstLine="560"/>
        <w:spacing w:before="450" w:after="450" w:line="312" w:lineRule="auto"/>
      </w:pPr>
      <w:r>
        <w:rPr>
          <w:rFonts w:ascii="宋体" w:hAnsi="宋体" w:eastAsia="宋体" w:cs="宋体"/>
          <w:color w:val="000"/>
          <w:sz w:val="28"/>
          <w:szCs w:val="28"/>
        </w:rPr>
        <w:t xml:space="preserve">　　上半年，我们对富泉公司、长宏公司、汉办、温办20**年的财务收支进行了内部审计，对在内审中发现的违反有关财经纪律和财务规定的行为提出了整改措施。参加了阳新办公楼装饰工程、家具采购、阳新办公楼一层和二层回购、有关建设工程造价咨询等合同的审核和鉴定。针对阳新安居工程未办理峻工决算、温办综合楼二层改造为职工住房、清收职工欠款、部分工程建设项目无预算开支、对富泉公司的拨款管理、加强公务招待费和差旅费管理等问题，以书面报告的形式向局领导提出了管理意见，为领导管理经济工作起到了参谋作用。根据上级主管部门关于开展“小金库”专项治理的通知和局领导的安排，及时组织实施我局“小金库”专项治理清查，目前已完成了自纠自查阶段的工作，向上报送了自纠自查报表和报告。</w:t>
      </w:r>
    </w:p>
    <w:p>
      <w:pPr>
        <w:ind w:left="0" w:right="0" w:firstLine="560"/>
        <w:spacing w:before="450" w:after="450" w:line="312" w:lineRule="auto"/>
      </w:pPr>
      <w:r>
        <w:rPr>
          <w:rFonts w:ascii="宋体" w:hAnsi="宋体" w:eastAsia="宋体" w:cs="宋体"/>
          <w:color w:val="000"/>
          <w:sz w:val="28"/>
          <w:szCs w:val="28"/>
        </w:rPr>
        <w:t xml:space="preserve">　　五、水费收取工作。</w:t>
      </w:r>
    </w:p>
    <w:p>
      <w:pPr>
        <w:ind w:left="0" w:right="0" w:firstLine="560"/>
        <w:spacing w:before="450" w:after="450" w:line="312" w:lineRule="auto"/>
      </w:pPr>
      <w:r>
        <w:rPr>
          <w:rFonts w:ascii="宋体" w:hAnsi="宋体" w:eastAsia="宋体" w:cs="宋体"/>
          <w:color w:val="000"/>
          <w:sz w:val="28"/>
          <w:szCs w:val="28"/>
        </w:rPr>
        <w:t xml:space="preserve">　　在发电水费征收工作中，我们排除干扰及阻力，加大水费征收工作力度。以落实水法和现行水价政策为依据，注重协调好与富水电厂有关职能科室的关系，每月及时抄收并认真核对发电量统计表,发电供水水费征收总体情况良好。在发电水费按约定预留20%的前提下，其余发电水费基本上做到了应收尽收。在长宏公司程良录同志的大力支持下，我们主动到黄石供电局核对了富水电厂20**年的上网电量，核对数据与上年统计数据相符。</w:t>
      </w:r>
    </w:p>
    <w:p>
      <w:pPr>
        <w:ind w:left="0" w:right="0" w:firstLine="560"/>
        <w:spacing w:before="450" w:after="450" w:line="312" w:lineRule="auto"/>
      </w:pPr>
      <w:r>
        <w:rPr>
          <w:rFonts w:ascii="宋体" w:hAnsi="宋体" w:eastAsia="宋体" w:cs="宋体"/>
          <w:color w:val="000"/>
          <w:sz w:val="28"/>
          <w:szCs w:val="28"/>
        </w:rPr>
        <w:t xml:space="preserve">　　总结上半年的工作，我们还要充分认识到存在的不足和需要局领导关心指导、兄弟科室单位支持配合才能解决好的问题。存在的不足主要有:依法理财的观念还有待进一步加强，财会管理基础工作有待进一步规范，内控制度有待进一步健全,综合业务工作能力有待进一步提高,实物资产管理工作有待进一步完善等。需要局领导关心指导、兄弟科室单位协助配合的是支持财务工作人员坚持原则、依法依规理财，大的基建支出、货物购置支出、有关经济合同的签定等要做到按财务制度的要求事先征求财务工作人员的意见。</w:t>
      </w:r>
    </w:p>
    <w:p>
      <w:pPr>
        <w:ind w:left="0" w:right="0" w:firstLine="560"/>
        <w:spacing w:before="450" w:after="450" w:line="312" w:lineRule="auto"/>
      </w:pPr>
      <w:r>
        <w:rPr>
          <w:rFonts w:ascii="宋体" w:hAnsi="宋体" w:eastAsia="宋体" w:cs="宋体"/>
          <w:color w:val="000"/>
          <w:sz w:val="28"/>
          <w:szCs w:val="28"/>
        </w:rPr>
        <w:t xml:space="preserve">　　要切实树立先预算后支出的观念，加强严格按预算控制支出的执行力度。任何单位、个人不得利用手中的权力，随意擅自调整预算、违反财经纪律，始终牢记先有预算才能有支出，没有预算就不能支出;要突出国库集中支付的观念。严格按照“一个单位，一个帐户”的要求，坚持“直接支付找财政、授权支付找会计”的支出规范;要突出政府采购的观念，严格执行《政府采购法》和相关管理规定的的要求，遵循“大宗商品办采购、零星商品办定点”原则，切实抓好采购工作，做到不违纪不违规。杜绝任何单位和个人以任何名义和借口违反采购规定逃避政府采购;要严格按照收支两条线的要求，加强并规范预算内外收入统一管理。我们希望大家支持财务科的工作，对财务工作多提正确的指导和改进管理建议或意见，共同努力做好我局的财务资产管理工作。</w:t>
      </w:r>
    </w:p>
    <w:p>
      <w:pPr>
        <w:ind w:left="0" w:right="0" w:firstLine="560"/>
        <w:spacing w:before="450" w:after="450" w:line="312" w:lineRule="auto"/>
      </w:pPr>
      <w:r>
        <w:rPr>
          <w:rFonts w:ascii="宋体" w:hAnsi="宋体" w:eastAsia="宋体" w:cs="宋体"/>
          <w:color w:val="000"/>
          <w:sz w:val="28"/>
          <w:szCs w:val="28"/>
        </w:rPr>
        <w:t xml:space="preserve">　　对于下一阶段的工作，财务与资产管理科要发扬成绩、克服不足、加强学习、努力工作，以科学发展观统领全局的财务与资产管理工作。求真务实，统筹兼顾，在发展中提升财务与资产管理水平，围绕年初制定的财务管理目标和考核要点，努力完成科室全年整体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2024-09-20T23:44:33+08:00</dcterms:created>
  <dcterms:modified xsi:type="dcterms:W3CDTF">2024-09-20T23:44:33+08:00</dcterms:modified>
</cp:coreProperties>
</file>

<file path=docProps/custom.xml><?xml version="1.0" encoding="utf-8"?>
<Properties xmlns="http://schemas.openxmlformats.org/officeDocument/2006/custom-properties" xmlns:vt="http://schemas.openxmlformats.org/officeDocument/2006/docPropsVTypes"/>
</file>