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大全5篇时间乘着年轮循序往前，一段时间的工作已经结束了，经过过去这段时间的积累和沉淀，我们已然有了很大的提升和改变，不妨坐下来好好写写工作总结吧！你所见过的工作总结应该是什么样的？以下是小编整理的数学教师个人教学总结，欢...</w:t>
      </w:r>
    </w:p>
    <w:p>
      <w:pPr>
        <w:ind w:left="0" w:right="0" w:firstLine="560"/>
        <w:spacing w:before="450" w:after="450" w:line="312" w:lineRule="auto"/>
      </w:pPr>
      <w:r>
        <w:rPr>
          <w:rFonts w:ascii="宋体" w:hAnsi="宋体" w:eastAsia="宋体" w:cs="宋体"/>
          <w:color w:val="000"/>
          <w:sz w:val="28"/>
          <w:szCs w:val="28"/>
        </w:rPr>
        <w:t xml:space="preserve">数学教师个人教学总结大全5篇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不妨坐下来好好写写工作总结吧！你所见过的工作总结应该是什么样的？以下是小编整理的数学教师个人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数学教师个人教学总结（精选篇1）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本学期的教学工作在学校领导的指导支持下，在我的不懈努力下结束了，通过本学期的辛勤耕耘，我所带的初三班的学生圆满顺利的完成了数学课的学习任务。下面就本人本学期的教学工作做如下总结：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数学教师个人教学总结（精选篇2）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数学教师个人教学总结（精选篇3）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数学教师个人教学总结（精选篇4）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数学教师个人教学总结（精选篇5）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w:t>
      </w:r>
    </w:p>
    <w:p>
      <w:pPr>
        <w:ind w:left="0" w:right="0" w:firstLine="560"/>
        <w:spacing w:before="450" w:after="450" w:line="312" w:lineRule="auto"/>
      </w:pPr>
      <w:r>
        <w:rPr>
          <w:rFonts w:ascii="宋体" w:hAnsi="宋体" w:eastAsia="宋体" w:cs="宋体"/>
          <w:color w:val="000"/>
          <w:sz w:val="28"/>
          <w:szCs w:val="28"/>
        </w:rPr>
        <w:t xml:space="preserve">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w:t>
      </w:r>
    </w:p>
    <w:p>
      <w:pPr>
        <w:ind w:left="0" w:right="0" w:firstLine="560"/>
        <w:spacing w:before="450" w:after="450" w:line="312" w:lineRule="auto"/>
      </w:pPr>
      <w:r>
        <w:rPr>
          <w:rFonts w:ascii="宋体" w:hAnsi="宋体" w:eastAsia="宋体" w:cs="宋体"/>
          <w:color w:val="000"/>
          <w:sz w:val="28"/>
          <w:szCs w:val="28"/>
        </w:rPr>
        <w:t xml:space="preserve">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20--级，在平均分、及格率、优生率等各方面进步明显，初20__级、初20__级也有一定进步。数学竞赛成绩喜人：19人获全国三等奖;2人获省二等奖;11人获省三等奖;17人获市一等奖;20人获市二等奖。尽管付出了种种努力，但由于生源状况不尽如人意，各年级都还有需要进一步提高的地方，如初20--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2024-11-08T19:25:35+08:00</dcterms:created>
  <dcterms:modified xsi:type="dcterms:W3CDTF">2024-11-08T19:25:35+08:00</dcterms:modified>
</cp:coreProperties>
</file>

<file path=docProps/custom.xml><?xml version="1.0" encoding="utf-8"?>
<Properties xmlns="http://schemas.openxmlformats.org/officeDocument/2006/custom-properties" xmlns:vt="http://schemas.openxmlformats.org/officeDocument/2006/docPropsVTypes"/>
</file>