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小学语文教师的总结范文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范文5篇难忘的工作生活已经告一段落了，经过过去这段时间的积累和沉淀，我们已然有了很大的提升和改变，来为这一年的工作写一份工作总结吧。下面是小编给大家带来的小学语文教师的总结范文，希望大家能够喜欢!小学语文教师的总结范文篇1...</w:t>
      </w:r>
    </w:p>
    <w:p>
      <w:pPr>
        <w:ind w:left="0" w:right="0" w:firstLine="560"/>
        <w:spacing w:before="450" w:after="450" w:line="312" w:lineRule="auto"/>
      </w:pPr>
      <w:r>
        <w:rPr>
          <w:rFonts w:ascii="宋体" w:hAnsi="宋体" w:eastAsia="宋体" w:cs="宋体"/>
          <w:color w:val="000"/>
          <w:sz w:val="28"/>
          <w:szCs w:val="28"/>
        </w:rPr>
        <w:t xml:space="preserve">小学语文教师的总结范文5篇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语文教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小学语文教师的总结范文篇4</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同时，利用课余时间到图书室阅读和教学有关的书籍，使自己能够更好地掌握教材的中难点，有针对性地利用不同的教学手段进行教学。自己身为一名年轻的教师，在教学中经常向一些有经验的教师请教，与他们共同讨论教材，共同研究教法。我积极参与本学期“教学节活动”，此次活动教师参加面广，做课的每一位教师都认真地学习了新课标，能根据《课程标准》和学生实际设计教学方案。我认真听好每一节课，课后，所有老师又同时评课，从中找出先进的教学理念和方法，集体理解、消化、吸收，达到了提高教学能力的目的。课后又作了自我教学反思。内容包括:(1)本节课教学设计是否合理;(2)是否给学生足够的空间，是否为学生提供了表现的机会;(3)是否改进了教学方法;(4)学生的创新精神是否得到了培养。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二、更新观念勇于改革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是啊，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如有的只凭兴趣，凡有生动情节的就走马观花地读读;有的读了好的文章，也不懂得积累知识，吸取技巧，用到作文上。因此，要进一步引导他们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测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美其名曰《大海拾贝》。每当指导学生作文时，我就要求学生翻翻自己的《大海拾贝》，从中选用资料，以丰富自己的写作内容。为了把班上已逐步形成的课外阅读风气持续下去，发扬下去，我经常围绕课外阅读开展一些为学</w:t>
      </w:r>
    </w:p>
    <w:p>
      <w:pPr>
        <w:ind w:left="0" w:right="0" w:firstLine="560"/>
        <w:spacing w:before="450" w:after="450" w:line="312" w:lineRule="auto"/>
      </w:pPr>
      <w:r>
        <w:rPr>
          <w:rFonts w:ascii="宋体" w:hAnsi="宋体" w:eastAsia="宋体" w:cs="宋体"/>
          <w:color w:val="000"/>
          <w:sz w:val="28"/>
          <w:szCs w:val="28"/>
        </w:rPr>
        <w:t xml:space="preserve">生喜爱的活动，并且把这些活动与阅读教学紧密结合起来。回顾我开展的这类活动，可以归纳为“四会”、“三赛”、“一展评”。现分述如下:所谓的“四会”，即故事会、佳作欣赏会、读书心得会、新闻发布会。所谓的“三赛”，就是速读赛、朗诵赛、读书知识竞赛。所谓的“一展评”，即展出并评比好的读书笔记，期末进行了集体展评。由于学生的课外阅读兴趣不断被激发，因此各种各样的读书笔记也越来越多，越来越扎实，在展评中，都能显示出新的特色。如有的摘抄型笔记，分门别类，简明扼要;有的归纳型笔记，归纳得当，概括有力;有的感想型笔记，联系实际，体会深刻。学生在展评读书笔记过程中，互相交流，取长补短，对课外阅读的兴趣有进一步得到强化。在新世纪里，课外阅读是我们人类的一个全新的生活领域，更是人类发展一种重要精神资源。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 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 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 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 2.自身各方面的素养有待进一步提高.尽管平时注重了学习,但学得不深,学得不透.学习的层次不高.尤其是文化素养、科学思想、管理方法、科研能力、学习水平等诸多方面还很欠缺,与其他相比还存在着较大的差距. 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2024-10-06T06:28:36+08:00</dcterms:created>
  <dcterms:modified xsi:type="dcterms:W3CDTF">2024-10-06T06:28:36+08:00</dcterms:modified>
</cp:coreProperties>
</file>

<file path=docProps/custom.xml><?xml version="1.0" encoding="utf-8"?>
<Properties xmlns="http://schemas.openxmlformats.org/officeDocument/2006/custom-properties" xmlns:vt="http://schemas.openxmlformats.org/officeDocument/2006/docPropsVTypes"/>
</file>