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办公室半年工作总结汇报</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办公室半年工作总结汇报，希望对大家有所帮助!办公室半年工作总结汇报　　上半年，办公室(人事处)在局党组的正确领导及局机...</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今天为大家精心准备了办公室半年工作总结汇报，希望对大家有所帮助![_TAG_h2]办公室半年工作总结汇报</w:t>
      </w:r>
    </w:p>
    <w:p>
      <w:pPr>
        <w:ind w:left="0" w:right="0" w:firstLine="560"/>
        <w:spacing w:before="450" w:after="450" w:line="312" w:lineRule="auto"/>
      </w:pPr>
      <w:r>
        <w:rPr>
          <w:rFonts w:ascii="宋体" w:hAnsi="宋体" w:eastAsia="宋体" w:cs="宋体"/>
          <w:color w:val="000"/>
          <w:sz w:val="28"/>
          <w:szCs w:val="28"/>
        </w:rPr>
        <w:t xml:space="preserve">　　上半年，办公室(人事处)在局党组的正确领导及局机关各处室(中心)的大力支持下，围绕中心、服务大局，认真践行“三严三实”和“五个坚持”，不断提升“三服务”水平，较好地完成了各项工作任务。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一、充分发挥综合协调作用，行政运转高效有序。</w:t>
      </w:r>
    </w:p>
    <w:p>
      <w:pPr>
        <w:ind w:left="0" w:right="0" w:firstLine="560"/>
        <w:spacing w:before="450" w:after="450" w:line="312" w:lineRule="auto"/>
      </w:pPr>
      <w:r>
        <w:rPr>
          <w:rFonts w:ascii="宋体" w:hAnsi="宋体" w:eastAsia="宋体" w:cs="宋体"/>
          <w:color w:val="000"/>
          <w:sz w:val="28"/>
          <w:szCs w:val="28"/>
        </w:rPr>
        <w:t xml:space="preserve">　　充分发挥办公室综合协调功能，注意调动方方面面的积极性，确保机关运转高效有序。一是强化综合协调，保障日常运转。加强与部移民局的汇报协调、与省直有关单位的联系沟通、与领导和处室之间的汇报衔接，提高了行政效能，保证了政令畅通。上半年，围绕国家审计署专项审计及省审计厅经济责任审计等重头工作，主动协调，全力配合，确保了相关工作有序推进。二是强化筹划组织，确保会务x。认真筹划组织全省移民工作会议、全省移民工作绩效考核座谈会、全省移民资金年报决算暨内部审计工作总结会等重大会议，确保了服务到位、保障有力。三是强化信息化建设，推进政务公开。加强门户网站的日常维护和规范管理，保证了设备和系统的正常运转。扩充网站栏目，及时做好信息发布。优化升级OA系统，努力推进全面应用。考察学习广东、福建移民系统信息化建设经验，积极筹划省级信息分中心建设，并引进技术力量制定了筹建方案。四是强化综合治理，优化机关环境。严格落实综合治理责任，强化人防、物防、技防措施，加强防爆、防盗、防火等安全检查，消除安全隐患。认真开展应急知识宣传和“六无”院落创建活动，实现了无计划外生育，无黄、赌、毒现象，无违纪违法行为，无重大消防安全事故的“四无”综治工作目标。加强食堂管理，合理调整食谱，确保膳食安全营养;完成了办公楼电梯安装、调试和验收，进一步规范公共区域保洁和车辆停放，营造了舒适优美环境。加强与省直机关事务管理局衔接，就有关办公楼层收回管理进行了有效沟通。</w:t>
      </w:r>
    </w:p>
    <w:p>
      <w:pPr>
        <w:ind w:left="0" w:right="0" w:firstLine="560"/>
        <w:spacing w:before="450" w:after="450" w:line="312" w:lineRule="auto"/>
      </w:pPr>
      <w:r>
        <w:rPr>
          <w:rFonts w:ascii="宋体" w:hAnsi="宋体" w:eastAsia="宋体" w:cs="宋体"/>
          <w:color w:val="000"/>
          <w:sz w:val="28"/>
          <w:szCs w:val="28"/>
        </w:rPr>
        <w:t xml:space="preserve">　&gt;　二、认真履行参谋助手职责，以文辅政成效明显。</w:t>
      </w:r>
    </w:p>
    <w:p>
      <w:pPr>
        <w:ind w:left="0" w:right="0" w:firstLine="560"/>
        <w:spacing w:before="450" w:after="450" w:line="312" w:lineRule="auto"/>
      </w:pPr>
      <w:r>
        <w:rPr>
          <w:rFonts w:ascii="宋体" w:hAnsi="宋体" w:eastAsia="宋体" w:cs="宋体"/>
          <w:color w:val="000"/>
          <w:sz w:val="28"/>
          <w:szCs w:val="28"/>
        </w:rPr>
        <w:t xml:space="preserve">　　紧紧围绕领导关注重点、群众关注热点、社会关注焦点，加大综合调研、政务信息、督查督办、建议提案办理工作力度，为领导决策和决策执行当好参谋助手。一是调查研究力求高质高效。上半年，先后就工作思路谋划、避险解困试点、移民资金监管、移民产业建设等重点、热点、难点问题开展调查研究，起草汇报材料和领导讲话稿等综合材料43篇，其中《突出工作重点改善库区民生》、《湖南省三峡移民安稳致富工作的调查与思考》等调研文章分别在《水工程移民》和《湖南信息》发表。二是文秘档案保密力求精益求精。按照无错误、无失误、无延误的要求，共校核、印发各类文件173件，签收、处理各类来文765件，起草印制局党组会议纪要9期，公文处理质量和效率进一步提高。切实加强机要文件和涉密事项的安全工作，确保无泄密、无遗漏、无丢失。启动了局机关档案集中整理整体移交工作，已完成2024年前档案整理扫描任务。三是政务信息力求准新快精。上半年共编发《移民快讯》18期，上报省“两办”政务信息61条，采用10条。及时整理上报动态信息，上半年共在湖南移民网、湖南红网、湖南在线网、湖南日报、湖南卫视等媒体上稿67条，其中湖南日报4条。四是督查督办力求及时有效。上半年共督办完成领导批示件44件，督办率达100%;办理局长信箱12件，确保了及时无误。同时，通过《情况反映》按月通报各处室工作计划和完成情况，做到了事事有着落、件件有回音，确保了局党组决策的贯彻执行。五是建议提案办理力求三个100%。全面完成14件省x代表建议和5件省政协委员提案办理工作，实现了“见面沟通率、办理答复率和代表委员满意率”三个100%的目标。六是移民志编撰有序推进。落实了工作力量和经费，完成了资料的搜集、梳理、归类、录入以及部分章节的编写工作。</w:t>
      </w:r>
    </w:p>
    <w:p>
      <w:pPr>
        <w:ind w:left="0" w:right="0" w:firstLine="560"/>
        <w:spacing w:before="450" w:after="450" w:line="312" w:lineRule="auto"/>
      </w:pPr>
      <w:r>
        <w:rPr>
          <w:rFonts w:ascii="宋体" w:hAnsi="宋体" w:eastAsia="宋体" w:cs="宋体"/>
          <w:color w:val="000"/>
          <w:sz w:val="28"/>
          <w:szCs w:val="28"/>
        </w:rPr>
        <w:t xml:space="preserve">　&gt;　三、严格执行内部管理制度，后勤服务保障有力。</w:t>
      </w:r>
    </w:p>
    <w:p>
      <w:pPr>
        <w:ind w:left="0" w:right="0" w:firstLine="560"/>
        <w:spacing w:before="450" w:after="450" w:line="312" w:lineRule="auto"/>
      </w:pPr>
      <w:r>
        <w:rPr>
          <w:rFonts w:ascii="宋体" w:hAnsi="宋体" w:eastAsia="宋体" w:cs="宋体"/>
          <w:color w:val="000"/>
          <w:sz w:val="28"/>
          <w:szCs w:val="28"/>
        </w:rPr>
        <w:t xml:space="preserve">　　认真落实中央八项规定、省委九项规定和省局十条规定，不断提升内部管理水平。一是公务接待简朴化。严格执行《局机关公务外出和接待管理办法》，坚持简朴节俭原则，公务接待费全部纳入预算管理，单独列支。严格接待审批，从紧从严控制标准，对能够合并的公务接待统筹安排。加强公务接待报销审核，凭单位公函、审批单、票据、消费清单等据实报销相关费用。公务接待费用同比下降12、44%。二是车辆管理严格化。从严执行机关车队管理办法，从严推进车辆统一管理调度和用车申报制度，用车秩序得到进一步规范;安排长途出车120趟次，安全行车23万公里，较好地保障了公务用车;实行定点维修、凭卡加油、定点保险以及维修费、路桥费、油料费单车支出核算，较好地控制了公务用车经费开支;加强驾驶员管理，要求周末时间公车一律停车队，违规违章现象明显减少，实现了无事故目标。三是财务管理规范化。强化支出管理，规范财务行为，积极推行公务卡结算和转账支付，严肃财经纪律，合理、节约、有效地使用资金，杜绝不合理开支。在确保机关运转的前提下有效压缩了经费支出，“三公”经费比同比净减少10、49万元。同时，严格执行政府采购制度、程序，相关资产严格入库、出库手续，做到节约不浪费。</w:t>
      </w:r>
    </w:p>
    <w:p>
      <w:pPr>
        <w:ind w:left="0" w:right="0" w:firstLine="560"/>
        <w:spacing w:before="450" w:after="450" w:line="312" w:lineRule="auto"/>
      </w:pPr>
      <w:r>
        <w:rPr>
          <w:rFonts w:ascii="宋体" w:hAnsi="宋体" w:eastAsia="宋体" w:cs="宋体"/>
          <w:color w:val="000"/>
          <w:sz w:val="28"/>
          <w:szCs w:val="28"/>
        </w:rPr>
        <w:t xml:space="preserve">&gt;　　四、切实加强干部育选考管，人事管理服务得到优化。</w:t>
      </w:r>
    </w:p>
    <w:p>
      <w:pPr>
        <w:ind w:left="0" w:right="0" w:firstLine="560"/>
        <w:spacing w:before="450" w:after="450" w:line="312" w:lineRule="auto"/>
      </w:pPr>
      <w:r>
        <w:rPr>
          <w:rFonts w:ascii="宋体" w:hAnsi="宋体" w:eastAsia="宋体" w:cs="宋体"/>
          <w:color w:val="000"/>
          <w:sz w:val="28"/>
          <w:szCs w:val="28"/>
        </w:rPr>
        <w:t xml:space="preserve">　　落实从严治党治吏要求，突出思想政治建设和能力提升，不断加强干部育选考管，激发干部干事创业热情。一是抓实干部教育培训。把学习作为提高素质、搞好服务的重要前提，采取集中学习、在线学习、党校培训、业务考试等形式，不断提升干部队伍政策理论水平。共组织集中学习和业务考试3次，有1名局领导、4名处级干部和2名科级干部参加党校培训，60名机关干部参加网络学习考试。二是依法依规选拨调整干部。坚持组织严密、严格程序标准、力保x公正，交流任职干部1名，挂职锻炼1名，提拔正科级干部2名、副科级干部1名，公开选调办公室文秘人员1名。三是加强干部日常监督管理。进一步完善了干部请销假和公休假制度，强化了干部日常考核管理。四是统筹抓好其它干部人事服务工作。进一步细化了干部人事、机构编制和干部选拔任用基础性工作;完成了编制、公务员管理、医疗保险等有关信息系统的信息更新工作;完成了公务员津补贴调标，工资调整异动，人事、工资、劳动等报表填报等工作;及时办理了调整人员工资、医疗、养老保险等手续;妥善做好退休人员服务工作。</w:t>
      </w:r>
    </w:p>
    <w:p>
      <w:pPr>
        <w:ind w:left="0" w:right="0" w:firstLine="560"/>
        <w:spacing w:before="450" w:after="450" w:line="312" w:lineRule="auto"/>
      </w:pPr>
      <w:r>
        <w:rPr>
          <w:rFonts w:ascii="宋体" w:hAnsi="宋体" w:eastAsia="宋体" w:cs="宋体"/>
          <w:color w:val="000"/>
          <w:sz w:val="28"/>
          <w:szCs w:val="28"/>
        </w:rPr>
        <w:t xml:space="preserve">　&gt;　五、深入开展“三严三实”教育，自身建设有新面貌。</w:t>
      </w:r>
    </w:p>
    <w:p>
      <w:pPr>
        <w:ind w:left="0" w:right="0" w:firstLine="560"/>
        <w:spacing w:before="450" w:after="450" w:line="312" w:lineRule="auto"/>
      </w:pPr>
      <w:r>
        <w:rPr>
          <w:rFonts w:ascii="宋体" w:hAnsi="宋体" w:eastAsia="宋体" w:cs="宋体"/>
          <w:color w:val="000"/>
          <w:sz w:val="28"/>
          <w:szCs w:val="28"/>
        </w:rPr>
        <w:t xml:space="preserve">　　深入开展“三严三实”专题教育，按照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二是坚持能力补“钙”。认真开展创建学习型处室活动，引导全办干部把学习作为人生常态、事业追求和工作习惯，努力做到工作学习化、学习工作化。坚持定期集中学习和自学相结合，多形式组织学习中国特色社会主义理论，党的十八大及十八届三中、四中全会精神，不断提高政治素养和履职能力。三是坚持作风改进。继续聚焦“四风”，整肃“慵懒散拖”。大力倡导联系服务群众、调查研究、求真务实、批评与自我批评四种风气，不断增强干部责任感和事业心。在联系服务移民方面，认真开展支部联基层活动，组织党员深入湘阴县东塘镇青竹桥村，研究年度计划，指导项目建设，开展走访慰问，深受移民群众称赞。在调查研究方面，坚持把移民的呼声作为第一信号，围绕避险解困、依法移民、机构建设等工作，深入基层调研调查了解情况，积极向部际联席会议和省委省政府领导反映相关问题，扩大调研影响，启动了汝城等12县市29672人和五强溪库区沅陵等县4000人的特困移民避险解困搬迁工作，实现了调研成果的转化运用。在求真务实方面，认真开展“践行‘五个坚持’，做合格的办公室干部”活动，不断增强干部的责任感和事业心，以实际行动创先争优。落实“一岗双责”，加强党风廉政教育，防微杜渐，确保干部能干事、不出事。</w:t>
      </w:r>
    </w:p>
    <w:p>
      <w:pPr>
        <w:ind w:left="0" w:right="0" w:firstLine="560"/>
        <w:spacing w:before="450" w:after="450" w:line="312" w:lineRule="auto"/>
      </w:pPr>
      <w:r>
        <w:rPr>
          <w:rFonts w:ascii="宋体" w:hAnsi="宋体" w:eastAsia="宋体" w:cs="宋体"/>
          <w:color w:val="000"/>
          <w:sz w:val="28"/>
          <w:szCs w:val="28"/>
        </w:rPr>
        <w:t xml:space="preserve">　　上半年，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改进。下步，办公室将在抓制度、抓作风、抓效率、抓协调、抓队伍上狠下功夫，不断探索，不断改进，努力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w:t>
      </w:r>
    </w:p>
    <w:p>
      <w:pPr>
        <w:ind w:left="0" w:right="0" w:firstLine="560"/>
        <w:spacing w:before="450" w:after="450" w:line="312" w:lineRule="auto"/>
      </w:pPr>
      <w:r>
        <w:rPr>
          <w:rFonts w:ascii="宋体" w:hAnsi="宋体" w:eastAsia="宋体" w:cs="宋体"/>
          <w:color w:val="000"/>
          <w:sz w:val="28"/>
          <w:szCs w:val="28"/>
        </w:rPr>
        <w:t xml:space="preserve">　　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　　项工作的正常运行。</w:t>
      </w:r>
    </w:p>
    <w:p>
      <w:pPr>
        <w:ind w:left="0" w:right="0" w:firstLine="560"/>
        <w:spacing w:before="450" w:after="450" w:line="312" w:lineRule="auto"/>
      </w:pPr>
      <w:r>
        <w:rPr>
          <w:rFonts w:ascii="宋体" w:hAnsi="宋体" w:eastAsia="宋体" w:cs="宋体"/>
          <w:color w:val="000"/>
          <w:sz w:val="28"/>
          <w:szCs w:val="28"/>
        </w:rPr>
        <w:t xml:space="preserve">　　&gt;二、认真搞好后勤服务，切实做到保障有力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　　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　　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　　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　　6、大力加强安全工作。我们始终把安全工作作为重中之重，切实抓紧抓好。一是进一步加强重大活动的安全工作，严格安全工作职责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　　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　&gt;　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　　(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　　(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　&gt;　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　　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　　(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&gt;　　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　　(一)重点工作实现了新发展。办公室继续深入推进六大重点工作之一的“共青团参与党风廉政建设和反x斗争工作”。围绕十六届三中全会提出的建立“教育、制度、监督”并重的惩治和预防x体系的要求，我们着力在“引导、参与、表率、氛围”上下功夫，结合年初确定的工作目标，对全市各级团组织开展党风廉政建设和反x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x斗争工作2次作出重要批示。这项工作同时引起了其他省市团组织的高度关注，四川省广安市团委专门来电对团市委开展党风廉政建设和反x斗争工作进行了解。</w:t>
      </w:r>
    </w:p>
    <w:p>
      <w:pPr>
        <w:ind w:left="0" w:right="0" w:firstLine="560"/>
        <w:spacing w:before="450" w:after="450" w:line="312" w:lineRule="auto"/>
      </w:pPr>
      <w:r>
        <w:rPr>
          <w:rFonts w:ascii="宋体" w:hAnsi="宋体" w:eastAsia="宋体" w:cs="宋体"/>
          <w:color w:val="000"/>
          <w:sz w:val="28"/>
          <w:szCs w:val="28"/>
        </w:rPr>
        <w:t xml:space="preserve">　　(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　　(三)接待工作经受了新锻炼。接待是办公室工作的重要任务。今年上半年，办公室连续承办了一系列大型会议活动的接待工作。2024年7月10-13日，共青团中央书记处第一书记来渝检查视察工作，这是二次团代会以来，来渝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2024-09-20T23:54:18+08:00</dcterms:created>
  <dcterms:modified xsi:type="dcterms:W3CDTF">2024-09-20T23:54:18+08:00</dcterms:modified>
</cp:coreProperties>
</file>

<file path=docProps/custom.xml><?xml version="1.0" encoding="utf-8"?>
<Properties xmlns="http://schemas.openxmlformats.org/officeDocument/2006/custom-properties" xmlns:vt="http://schemas.openxmlformats.org/officeDocument/2006/docPropsVTypes"/>
</file>