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卫生局上半年工作总结和下半年工作计划_卫生局上半年总结及下半年计划范文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年上半年，区卫生局在区委、区政府的坚强领导下，在市卫生局的正确指导下，以党的*精神为指导，贯彻落实科学发展观，不断创新工作思路，增强服务理念，优化服务环境，树立良好的社会形象，积极构建和谐医患关系。以人民群众满意为目标，不断提高服务水...</w:t>
      </w:r>
    </w:p>
    <w:p>
      <w:pPr>
        <w:ind w:left="0" w:right="0" w:firstLine="560"/>
        <w:spacing w:before="450" w:after="450" w:line="312" w:lineRule="auto"/>
      </w:pPr>
      <w:r>
        <w:rPr>
          <w:rFonts w:ascii="宋体" w:hAnsi="宋体" w:eastAsia="宋体" w:cs="宋体"/>
          <w:color w:val="000"/>
          <w:sz w:val="28"/>
          <w:szCs w:val="28"/>
        </w:rPr>
        <w:t xml:space="preserve">　　今年上半年，区卫生局在区委、区政府的坚强领导下，在市卫生局的正确指导下，以党的*精神为指导，贯彻落实科学发展观，不断创新工作思路，增强服务理念，优化服务环境，树立良好的社会形象，积极构建和谐医患关系。以人民群众满意为目标，不断提高服务水平，规范服务行为，努力为广大群众提供优质、高效、安全、低廉的医疗卫生服务，促进了全区卫生工作持续、稳定、健康发展。现将20*年上半年工作汇报如下：</w:t>
      </w:r>
    </w:p>
    <w:p>
      <w:pPr>
        <w:ind w:left="0" w:right="0" w:firstLine="560"/>
        <w:spacing w:before="450" w:after="450" w:line="312" w:lineRule="auto"/>
      </w:pPr>
      <w:r>
        <w:rPr>
          <w:rFonts w:ascii="宋体" w:hAnsi="宋体" w:eastAsia="宋体" w:cs="宋体"/>
          <w:color w:val="000"/>
          <w:sz w:val="28"/>
          <w:szCs w:val="28"/>
        </w:rPr>
        <w:t xml:space="preserve">&gt;　　（一）、公开选聘乡镇医院院长工作富有成效。</w:t>
      </w:r>
    </w:p>
    <w:p>
      <w:pPr>
        <w:ind w:left="0" w:right="0" w:firstLine="560"/>
        <w:spacing w:before="450" w:after="450" w:line="312" w:lineRule="auto"/>
      </w:pPr>
      <w:r>
        <w:rPr>
          <w:rFonts w:ascii="宋体" w:hAnsi="宋体" w:eastAsia="宋体" w:cs="宋体"/>
          <w:color w:val="000"/>
          <w:sz w:val="28"/>
          <w:szCs w:val="28"/>
        </w:rPr>
        <w:t xml:space="preserve">　　自今年3月份开始，区卫生局率先在水泉镇面向社会公开选聘乡镇卫生院院长。一批政治素质好、工作能力强的同志优秀管理人才脱颖而出，走向了管理岗位，此举开创了*区卫生系统人事制度改革的先河。6月21日和22日，又先后在徐庄、凫城卫生院进行公开选聘院长工作，具有多年丰富管理经验的两位同志当选新一任院长。通过三个多月的正常运行表明，水泉卫生院社会效益和经济效益教以前大幅度提高，群众满意度增强。就诊人数和住院病人不断增加，业务收入每月呈15%的速度增长，由原来的2万余元/月，增加到现在的接近3万元/月，职工工资平均增长50元。充分说明进行乡镇卫生院人事制度改革是卓有成效的。</w:t>
      </w:r>
    </w:p>
    <w:p>
      <w:pPr>
        <w:ind w:left="0" w:right="0" w:firstLine="560"/>
        <w:spacing w:before="450" w:after="450" w:line="312" w:lineRule="auto"/>
      </w:pPr>
      <w:r>
        <w:rPr>
          <w:rFonts w:ascii="宋体" w:hAnsi="宋体" w:eastAsia="宋体" w:cs="宋体"/>
          <w:color w:val="000"/>
          <w:sz w:val="28"/>
          <w:szCs w:val="28"/>
        </w:rPr>
        <w:t xml:space="preserve">　　区卫生局锐意创新、大胆改革，打破以往由上级组织直接任命的方式，改由向社会公开选聘乡镇卫生院院长。此举受到全社会的广泛关注，市局领导、区委区政府领导给予充分肯定和大力支持。同时也给基层优秀人才和副院长级领导干部提供了良好的机遇和进一步施展才华的空间。今年3月份，水泉镇公开选聘卫生院院长的选聘公告一经公布，广大基层人员积极踊跃报名。本着公开公平公正、竞争择优、德才兼备、民主集中制的原则，特邀市卫生局、区纪委、区委组织部、区监察局、区人事局、乡镇领导组成领导组监督指导选聘工作，专家组由区镇两级卫生医疗单位管理者组成，职工组由卫生院不少于三分之二的在编在岗职工组成。另外区卫生局还特别提出，为保证绝对公平，让每位参聘人员同样享有选举权。选聘采用现场演讲答辩、专家打分、领导考评和职工投票相结合的方式，对参聘人员进行综合测试。每人都要进行竞聘演说，演说时间不超过15分钟。所有竞聘者演说结束后，由与会人员按本院职工组、专家组、领导组当场分别投票、唱票、计票，当场公布当选者名单。</w:t>
      </w:r>
    </w:p>
    <w:p>
      <w:pPr>
        <w:ind w:left="0" w:right="0" w:firstLine="560"/>
        <w:spacing w:before="450" w:after="450" w:line="312" w:lineRule="auto"/>
      </w:pPr>
      <w:r>
        <w:rPr>
          <w:rFonts w:ascii="宋体" w:hAnsi="宋体" w:eastAsia="宋体" w:cs="宋体"/>
          <w:color w:val="000"/>
          <w:sz w:val="28"/>
          <w:szCs w:val="28"/>
        </w:rPr>
        <w:t xml:space="preserve">　　区卫生局制定了《卫生院院长目标责任制管理考核办法》，对当选院长实行实行目标责任管理和百分制考核，内容包括财务收支、医政、防疫、妇幼等方面内容，对各项工作目标都进行了量化，可操作性很强。卫生院又将目标层层分解，从院长到职工个人都有压力，形成了“人人争着干、人人尽责任”的工作氛围。进一步激发了内部活力，全员干劲普遍增强。通过公选，一批有能力、有水平的同志走上了院长岗位，使卫生院呈现出勃勃生机。</w:t>
      </w:r>
    </w:p>
    <w:p>
      <w:pPr>
        <w:ind w:left="0" w:right="0" w:firstLine="560"/>
        <w:spacing w:before="450" w:after="450" w:line="312" w:lineRule="auto"/>
      </w:pPr>
      <w:r>
        <w:rPr>
          <w:rFonts w:ascii="宋体" w:hAnsi="宋体" w:eastAsia="宋体" w:cs="宋体"/>
          <w:color w:val="000"/>
          <w:sz w:val="28"/>
          <w:szCs w:val="28"/>
        </w:rPr>
        <w:t xml:space="preserve">&gt;　　（二）新中心人民医院建设进展顺利。</w:t>
      </w:r>
    </w:p>
    <w:p>
      <w:pPr>
        <w:ind w:left="0" w:right="0" w:firstLine="560"/>
        <w:spacing w:before="450" w:after="450" w:line="312" w:lineRule="auto"/>
      </w:pPr>
      <w:r>
        <w:rPr>
          <w:rFonts w:ascii="宋体" w:hAnsi="宋体" w:eastAsia="宋体" w:cs="宋体"/>
          <w:color w:val="000"/>
          <w:sz w:val="28"/>
          <w:szCs w:val="28"/>
        </w:rPr>
        <w:t xml:space="preserve">　　今年年初，区委、区政府为优化城市发展环境，提高城市卫生服务功能，改善群众就医质量和水平，促进全区经济社会又好又快的发展，拟在城区规划建设一处综合性二级甲等医院。在区人大七届一次会议上，区政府把区新中心人民医院建设列为20*年所办十件实事之一。对此区卫生局高度重视，在局党委委员会议上多次论证探讨研究建设计划和选址方案，成立了以局长任组长，副局长任副组长，区中心人民医院院长和相关科室负责人为成员的新医院建设领导小组，由一名副局长兼任办公室主任，具体负责领导小组日常事务。</w:t>
      </w:r>
    </w:p>
    <w:p>
      <w:pPr>
        <w:ind w:left="0" w:right="0" w:firstLine="560"/>
        <w:spacing w:before="450" w:after="450" w:line="312" w:lineRule="auto"/>
      </w:pPr>
      <w:r>
        <w:rPr>
          <w:rFonts w:ascii="宋体" w:hAnsi="宋体" w:eastAsia="宋体" w:cs="宋体"/>
          <w:color w:val="000"/>
          <w:sz w:val="28"/>
          <w:szCs w:val="28"/>
        </w:rPr>
        <w:t xml:space="preserve">　　春节过后，区政府成立了以区长助理杨玉生同志为总指挥、区卫生局局长关继标为副总指挥，卫生局相关领导为成员的新中心人民医院工程建设指挥部，积极筹备前期各项准备工作，并在新闻媒体上发布公告，向全社会进行工程招投标。该医院建设工程分两期建设，一期工程建筑面积2万平方米，设置床位200张，土建投资3000万元。规划门诊楼4层，病房楼5层。通过多次接触、恳谈、商讨，最后与枣庄市润丰工程公司达成了初步合作意向，最终签订了合作协议。在区供电局、区自来水公司的支持配合下，于5月份架设了高压线路，建设了变电房,铺设了供水管道，工程用水、用电项目顺利完成。进入6月份，润丰建筑公司已整平建筑用地，建造了工舍10余间，安装塔吊4台，开始向工地运送建筑材料。现已完成挖掘地基工作，正着手准备填充土石方筑磊地基。各种办公设施及用品准备齐全。截至目前，新中心医院门诊楼累计完成投资80万元，病房楼累计完成投资100万元，合计完成投资180万元。工程建设进度顺利，各项工作正常有序进行。</w:t>
      </w:r>
    </w:p>
    <w:p>
      <w:pPr>
        <w:ind w:left="0" w:right="0" w:firstLine="560"/>
        <w:spacing w:before="450" w:after="450" w:line="312" w:lineRule="auto"/>
      </w:pPr>
      <w:r>
        <w:rPr>
          <w:rFonts w:ascii="宋体" w:hAnsi="宋体" w:eastAsia="宋体" w:cs="宋体"/>
          <w:color w:val="000"/>
          <w:sz w:val="28"/>
          <w:szCs w:val="28"/>
        </w:rPr>
        <w:t xml:space="preserve">&gt;　　（三）医院管理工作再上新台阶。</w:t>
      </w:r>
    </w:p>
    <w:p>
      <w:pPr>
        <w:ind w:left="0" w:right="0" w:firstLine="560"/>
        <w:spacing w:before="450" w:after="450" w:line="312" w:lineRule="auto"/>
      </w:pPr>
      <w:r>
        <w:rPr>
          <w:rFonts w:ascii="宋体" w:hAnsi="宋体" w:eastAsia="宋体" w:cs="宋体"/>
          <w:color w:val="000"/>
          <w:sz w:val="28"/>
          <w:szCs w:val="28"/>
        </w:rPr>
        <w:t xml:space="preserve">　　今年以来，坚持以医院管理年活动为契机，以提高医疗水平和服务质量为主线，明确岗位职责，确定工作程序，制定岗位规范，落实目标责任，使医院管理工作迈上了新的台阶。从医院发展的需要出发，不断拓宽发展思路，狠抓内部医疗建设，为提高综合实力，促进持续发展夯实了基础。做好全区执业医师执业注册培训考核工作，全区各医疗卫生单位共参加培训考试医师354人，完成医师在岗继续教育工作。组织制定了《*区村卫生室规范化建设及分级管理实施方案》基本内容及具体工作标准、程序及制度资料，深入各乡镇检查督导乡镇规范化卫生室建设及分级管理等工作，促进全区乡村卫生室改善医疗机构环境，实施硬件达标建设，规范管理，实现规模化发展。制定了《*区发展城市社区卫生服务实施意见》及我区开展城市社区卫生服务工作的具体内容，指导相关单位做好启动的各项准备工作，积极进行社区卫生服务机构软硬件建设，完善设备设施及人员配备学习，初步开展社区卫生服务工作。积极做好卫生支农工作，借助开展全市“千医支农”活动，组织联系各有关乡镇卫生院与市直单位结对子帮扶支援，促进乡镇卫生院人才培养和业务管理的全面提升。做好“360”、“1127”工程人员培训项目的实施，安排各乡镇卫生院及时完成人员进修学习培训工作，提高乡镇卫生院医务人员业务技术水平。按照“三基”训练计划，对所有临床医技和护理人员进行了“三基”理论知识和心肺复苏实践考核，有力地提高了全区卫生专业技术人员的基础知识和基本技能。做好乡村医生资格考试报名录取工作，组织乡村医生报名中专学历继续教育。紧密结合工作实际，采取多种形式开展了党风廉政建设、医德医风建设、百姓满意医院、医院管理年、平安医院等活动，以活动促落实，以活动促发展。积极开展“5.12护士节”、“5.30世界无烟日”、“6.5世界环境日”、“6.14世界献血者日”等活动。通过活动开展，寓教育与活动之中，进一步增强了广大共产党员的先进性意识，激发了全系统职工爱岗敬业、奋发进取、勇于奉献的工作热情，在上半年医院管理年活动测评中，患者满意率达到了95%。</w:t>
      </w:r>
    </w:p>
    <w:p>
      <w:pPr>
        <w:ind w:left="0" w:right="0" w:firstLine="560"/>
        <w:spacing w:before="450" w:after="450" w:line="312" w:lineRule="auto"/>
      </w:pPr>
      <w:r>
        <w:rPr>
          <w:rFonts w:ascii="宋体" w:hAnsi="宋体" w:eastAsia="宋体" w:cs="宋体"/>
          <w:color w:val="000"/>
          <w:sz w:val="28"/>
          <w:szCs w:val="28"/>
        </w:rPr>
        <w:t xml:space="preserve">&gt;　　（四）疾病预防控制工作成效显著。</w:t>
      </w:r>
    </w:p>
    <w:p>
      <w:pPr>
        <w:ind w:left="0" w:right="0" w:firstLine="560"/>
        <w:spacing w:before="450" w:after="450" w:line="312" w:lineRule="auto"/>
      </w:pPr>
      <w:r>
        <w:rPr>
          <w:rFonts w:ascii="宋体" w:hAnsi="宋体" w:eastAsia="宋体" w:cs="宋体"/>
          <w:color w:val="000"/>
          <w:sz w:val="28"/>
          <w:szCs w:val="28"/>
        </w:rPr>
        <w:t xml:space="preserve">　　认真贯彻落实《传染病防治法》，加大传染病防治力度,密切关注疫情动态,不断提高整体防控能力。制定并印发了《*区传染病及地方病防治工作意见》。并对全区医疗卫生单位腹泻病门诊医生、检验人员、防疫人员进行了霍乱、手足口病、疟疾、疟疾镜检的防治及疫情管理工作进行了培训。针对今年被列为丙类传染病的手足口病疫情情况，实行“日报告”制度，对发生的96例手足口病病例全部进行了流行病学调查和疫点处理工作，发布手足口病疫情专报3期。采集3例手足口病恢复期血清送省疾控中心查抗体。对全区55个公共卫生综合监测点人员进行了突发公共卫生事件、传染病信息报告培训，共有200多人接受了培训。在今年的“4·25”计划免疫宣传日到来之际，充分利用电视、广播等各种人民群众喜闻乐见的形式对扩大国家免疫规划知识进行广泛深入地宣传，全区累计张贴标语100余幅，悬挂调幅12幅，制作宣传板面100平方，设立宣传站10个，散发宣传单3万余份。累计完成各类疫苗加强免疫1.5万人次，脊灰强化免疫人2.3万次的接种任务。经自查基础免疫7苗接种率均在95%以上，麻疹疫苗、乙肝疫苗及时接种率均在90%以上。认真贯彻《食品卫生法》和《公共场所卫生管理条例》，上半年共对2024余名食品从业人员和公共场所从业人员进行了健康体检和培训，查处“五病”患者20人，并报卫生监督所，现已全部调离了从事直接接触入口食品岗位，调离率为100%。监测饮用水样品18份，并给区自来水公司发送了监测报告。做好各种宣传日、周、月宣传活动和重点疾病防治的宣传活动。在“4·25”计免接种宣传日活动期间，设立宣传站，发放宣传单1000余份，取得了较好的宣传效果。开展了全区涉药人员查体，共累计查体600余人，异常10人，并对健康合格者办理了《健康合格上岗证》，异常人员通知药监局调离其工作岗位。在今年的高考及中考期间，在四十中门口设立宣传站一处，发放宣传单600余份，使广大考生增强了对食品卫生、饮用水和医疗安全的防范意识，增强了自我保护能力。</w:t>
      </w:r>
    </w:p>
    <w:p>
      <w:pPr>
        <w:ind w:left="0" w:right="0" w:firstLine="560"/>
        <w:spacing w:before="450" w:after="450" w:line="312" w:lineRule="auto"/>
      </w:pPr>
      <w:r>
        <w:rPr>
          <w:rFonts w:ascii="宋体" w:hAnsi="宋体" w:eastAsia="宋体" w:cs="宋体"/>
          <w:color w:val="000"/>
          <w:sz w:val="28"/>
          <w:szCs w:val="28"/>
        </w:rPr>
        <w:t xml:space="preserve">&gt;　　（五）卫生监督执法力度不断加大。</w:t>
      </w:r>
    </w:p>
    <w:p>
      <w:pPr>
        <w:ind w:left="0" w:right="0" w:firstLine="560"/>
        <w:spacing w:before="450" w:after="450" w:line="312" w:lineRule="auto"/>
      </w:pPr>
      <w:r>
        <w:rPr>
          <w:rFonts w:ascii="宋体" w:hAnsi="宋体" w:eastAsia="宋体" w:cs="宋体"/>
          <w:color w:val="000"/>
          <w:sz w:val="28"/>
          <w:szCs w:val="28"/>
        </w:rPr>
        <w:t xml:space="preserve">　　认真贯彻落实《执业医师法》、《医疗机构管理条例》、《食品卫生法》、《职业病防治法》等卫生法律法规，进一步加大执法力度，集中开展治理\"办医乱，乱办医\"的非法行医活动。重点解决食品卫生、公共场所卫生、职业危害作业场所卫生等群众关心的热点难点问题。开展食品卫生量化分级管理工作，进行春季及夏季食品卫生大检查，规范旅游景点的食品卫生工作。上半年共检查餐饮单位256家，下达卫生监督意见书185份，下达行政处罚决定6份，罚款3000元。在山城办、西集、徐庄、北庄、凫城等5个乡镇开展公共场所食品从业人员健康查体工作，共查体1865人，同时对查出的11名禁忌人员进行及时调离。严厉打击非法行医行为，上半年共出动执法车辆３５辆次，执法人员１５６人次，共立案查处个体诊所9家，其中取缔４家，下达行政处罚决定书11份，罚款7500元。通过集中清理整顿活动，净化了全区医疗服务市场，全区的医疗市场秩序明显好转。开展食品卫生许可证现场审验工作，共现场审验食品经营户202家，餐饮单位46家，下达整改意见书36份。取缔无证经营户8家，办理公共场所卫生许可证5家。积极开展手足口病防治监督检查，检查医疗机构12家，规范了医疗机构的传染病疫情上报工作，全区无疫情漏报情况发生。于6月12日举办了一期职业卫生知识培训班，全区22家企业参加了培训，通过培训使省、市关于开展“四个一”活动的要求得到了很好的落实，有效提高了企业职业病防治意识。截止到6月底，共检查中小企业１５家，出具监督意见书1３份，提出限期整改意见85条。</w:t>
      </w:r>
    </w:p>
    <w:p>
      <w:pPr>
        <w:ind w:left="0" w:right="0" w:firstLine="560"/>
        <w:spacing w:before="450" w:after="450" w:line="312" w:lineRule="auto"/>
      </w:pPr>
      <w:r>
        <w:rPr>
          <w:rFonts w:ascii="宋体" w:hAnsi="宋体" w:eastAsia="宋体" w:cs="宋体"/>
          <w:color w:val="000"/>
          <w:sz w:val="28"/>
          <w:szCs w:val="28"/>
        </w:rPr>
        <w:t xml:space="preserve">&gt;　　（六）新型农村合作医疗工作扎实推进。</w:t>
      </w:r>
    </w:p>
    <w:p>
      <w:pPr>
        <w:ind w:left="0" w:right="0" w:firstLine="560"/>
        <w:spacing w:before="450" w:after="450" w:line="312" w:lineRule="auto"/>
      </w:pPr>
      <w:r>
        <w:rPr>
          <w:rFonts w:ascii="宋体" w:hAnsi="宋体" w:eastAsia="宋体" w:cs="宋体"/>
          <w:color w:val="000"/>
          <w:sz w:val="28"/>
          <w:szCs w:val="28"/>
        </w:rPr>
        <w:t xml:space="preserve">　　今年以来，区卫生局着重加强了对新型农村合疗医疗工作的各种监管力度。5月21日，区政府下发了《关于印发〈*区新型农村合作医疗管理办法（修订试行）〉》的文件精神，对20*年新农合政策调整情况作了详细说明。明确自5月19日起，开始执行报销标准。这次大幅提高报销补偿比例，使全区35万参合农民能够得到更多的实惠，受益人数会越来越多。区内定点医疗机构的门诊、住院报销比例均达到可报费用的50%；区外定点医疗机构的门诊报销比例达到30%;在定点医疗机构就诊每人每年累计补助额达到３0000元，在非定点医疗机构就诊每人每年补助额达到15000元。把农村五保老人、残疾人、优抚对象、老年人、特困农民等全部纳入新型农村合作医疗，其个人应交纳的费用，由政府按照市、区有关文件规定承担。定点医疗机构住院报销比例由原来的分阶段按比例报销改为一个比例，使参合农民更易于理解，合管办人员更易于操作。把新农合基金总额的68%用于住院统筹。切实解决了参合农民因病致贫，因病返贫的问题。通过完善监督机制，规范监督程序，落实监督责任，通过严格把好资格审核关，杜绝了冒名顶替的不良现象。加强监督力度，确保了新型农村合作医疗工作平衡、规范、顺利地实施。截止6月25日，共为参合农民报销各类医药费721.28万元，进一步减轻了广大农民的医药费负担，为促进和谐新农村建设做出了积极贡献。</w:t>
      </w:r>
    </w:p>
    <w:p>
      <w:pPr>
        <w:ind w:left="0" w:right="0" w:firstLine="560"/>
        <w:spacing w:before="450" w:after="450" w:line="312" w:lineRule="auto"/>
      </w:pPr>
      <w:r>
        <w:rPr>
          <w:rFonts w:ascii="宋体" w:hAnsi="宋体" w:eastAsia="宋体" w:cs="宋体"/>
          <w:color w:val="000"/>
          <w:sz w:val="28"/>
          <w:szCs w:val="28"/>
        </w:rPr>
        <w:t xml:space="preserve">　　&gt;明年下半年工作计划</w:t>
      </w:r>
    </w:p>
    <w:p>
      <w:pPr>
        <w:ind w:left="0" w:right="0" w:firstLine="560"/>
        <w:spacing w:before="450" w:after="450" w:line="312" w:lineRule="auto"/>
      </w:pPr>
      <w:r>
        <w:rPr>
          <w:rFonts w:ascii="宋体" w:hAnsi="宋体" w:eastAsia="宋体" w:cs="宋体"/>
          <w:color w:val="000"/>
          <w:sz w:val="28"/>
          <w:szCs w:val="28"/>
        </w:rPr>
        <w:t xml:space="preserve">　　二OO八年下半年，区卫生局将继续以党的*精神为指导，紧紧围绕全区改革发展的大局，拼搏努力，扎实工作。全面推动全区卫生工作再上新台阶。一是继续完善人事制度改革，逐渐推广公开选聘乡镇卫生院长成功经验，继续探索适合山区卫生事业发展的新思路。千方百计引进技术设备，积极培养乡镇卫生院留的住、用的上的卫生技术人才，增强应对突发公共卫生事件的处理能力，不断改善农民群众医疗卫生服务条件。二是继续加大投入，抓住各级资金扶持机遇，加快新中心人民医院建设，完成对北庄精神病院建设和改造，完善徐庄、桑村等卫生院配套设施建设。全面完成20*年度规范化卫生室建设任务，对卫生室进行量化评审验收，制定相应严格管理制度，兑现和执行卫生室分级管理政策。7月份组织全区740名乡村医生业务进行学习培训，8月份组织考试考核。三是积极稳妥开展新型合作医疗的工作，提高信息管理水平，规范基金运作管理。改进医疗费审核办法，合理制定筹资标准和报销标准，加大对定点村级卫生室的稽查和审核。实施农村卫生一体化管理，落实初级卫生保健和农村公共卫生各项任务，加快适用于农村卫生工作的全科卫生人才的培养，提高农村医疗卫生服务技术水平，逐步建立起适应农村农民群众需求的医疗卫生保障体系。四是加快城市社区卫生服务发展。建设区卫生服务中心1处，社区卫生服务站2处。五是加大妇幼保健工作力度，努力提高妇女儿童保健水平。六是继续加大执法力度，积极做好疾病预防控制工作。加强监测力度，继续做好手足口病的防控工作，做好奥运期间传染病疫情、突发公共卫生事件监控工作。做好艾滋病转移支付项目工作。开展治愈调查工作。7月份前完成对各乡镇国家扩大免疫规划知识与信息化建设情况的培训，计划在7月底8月初，在全区范围内开非免疫规划人群的乙肝疫苗接种工作；7月底完成对全区上半年免疫规划工作开展情况的考核。开展全区学校卫生单位及在校中小学生的健康查体工作。有效落实各项公共卫生任务，形成区、镇、村三级疾病控制网络，增强应对突发公共卫生事件的反应能力。继续加大对医疗服务市场和公共卫生监督行业的整顿力度，保障人民群众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2024-10-06T06:38:01+08:00</dcterms:created>
  <dcterms:modified xsi:type="dcterms:W3CDTF">2024-10-06T06:38:01+08:00</dcterms:modified>
</cp:coreProperties>
</file>

<file path=docProps/custom.xml><?xml version="1.0" encoding="utf-8"?>
<Properties xmlns="http://schemas.openxmlformats.org/officeDocument/2006/custom-properties" xmlns:vt="http://schemas.openxmlformats.org/officeDocument/2006/docPropsVTypes"/>
</file>