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储蓄员的年终工作总结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储蓄员的年终工作总结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w:t>
      </w:r>
    </w:p>
    <w:p>
      <w:pPr>
        <w:ind w:left="0" w:right="0" w:firstLine="560"/>
        <w:spacing w:before="450" w:after="450" w:line="312" w:lineRule="auto"/>
      </w:pPr>
      <w:r>
        <w:rPr>
          <w:rFonts w:ascii="宋体" w:hAnsi="宋体" w:eastAsia="宋体" w:cs="宋体"/>
          <w:color w:val="000"/>
          <w:sz w:val="28"/>
          <w:szCs w:val="28"/>
        </w:rPr>
        <w:t xml:space="preserve">储蓄员的年终工作总结</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下面作工作总结如下：</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201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一年里，自己的工作岗位主要是记账。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根据业务需求，后半年，我社实行综合柜员制，人员上有了一定的变动与工作分工。除办理日常储蓄业务外，结算业务中市内电子联行往来账的接收与汇出由我接任。</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在结算业务的办理中，遵循市辖、县辖电子联行的基本做法，做到“时实发送、随时接收、逐级清算，当日结平”。坚持岗位制约，在办理的572笔联行往来账业务中，未出任何差错。日均业务笔数均在100笔以上。工作中，坚持“五无” “六相符”，做到日清月结。保质、保量的完成各项工作任务，同时在工作中学习了许多的知识，也锻炼了自己，经过一年的不懈努力，使工作水平有了长足的进步。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挂包村的七一党员大会基础上，积极协助挂村领导开好拥口七一党员大会，以“怀揣爱党之心、怀揣大局之心、怀揣发展之心”为主旨，加强党员的教育管理。热心参与老年工作，主动担当份外任务，细心负责地筹备、组织开展了下尤溪西滨赛区老年人门球赛，当好东道主，工作得到了领导的肯定;还组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 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&gt;医院客服中心的年终工作总结</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XX人次。</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(3)员工是酒店的主导。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&gt;旅游部经理的年终工作总结</w:t>
      </w:r>
    </w:p>
    <w:p>
      <w:pPr>
        <w:ind w:left="0" w:right="0" w:firstLine="560"/>
        <w:spacing w:before="450" w:after="450" w:line="312" w:lineRule="auto"/>
      </w:pPr>
      <w:r>
        <w:rPr>
          <w:rFonts w:ascii="宋体" w:hAnsi="宋体" w:eastAsia="宋体" w:cs="宋体"/>
          <w:color w:val="000"/>
          <w:sz w:val="28"/>
          <w:szCs w:val="28"/>
        </w:rPr>
        <w:t xml:space="preserve">&gt;灯饰布艺城团支部的年终工作总结</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