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卫生监督检查工作总结 卫生监督所个人总结(5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 卫生监督所个人总结一一、基本情况20__年2月29日至3月9日，我所出动执法车辆13台次，执法人员40人次，对全县的33家中小学校和44家托幼机构(含村幼)进行了拉网式卫生专项监督检查。二、检查重点及时排查学校...</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秋季学校卫生监督检查工作总结 卫生监督所个人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 卫生监督所个人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