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学校财务工作内容总结(6篇)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1、加强组织领导为进一步完善学校内控，增强学校财务管理的透明度，学校成立了财务管理领导小组，下设财务公开与财务监管两个工作小组。领导小组制定了年度学校财务管理工作计划，明确了工作目标和具体工作措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xx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xx月份在创建“财务管理规范学校”工作验收中，得到了市局验收组的高度评价，我们将再接再厉，把握好每一个环节，推进我校财务管理再上新台阶。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的工作流程熟练掌握，能做到条.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体形象。以年初计划安排的经费为限，尽力使所花费的每一分钱都有回报为基本准绳，时时不忘宣传学校，为学校.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的和年度财务工作目标，通过会议研讨、日常的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（二）坚持会计创新，克服工作中的种种压力与困难，在会计人员较少的情况的下办.了大量事项，取得了阶段性的工作成绩。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性进行监督，不能无意的为一些工作人员创造犯错误的氛围。在这方面，严格按有关制度执行，铁面无私从不放过任何不合.事情；其次是对学校.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性进行认真审核，严格控制现金的支出，对超过现金限额的支出按国家相关规定严格控制现金的使用。加强财务印章的管理和使用，定期进行资金核对。确保学校资金的安全、完.。进一步加强资产和财务票据的管理，.取专人负责，日常的工作中做好各种财政、税务票据的领用、核销、.存等的台账登记工作，每次都向领用人书面交待清楚各种票据的使用规定、注意事项等相关的事宜，及时核销各种票据以确保学校的所有收入及时进行账务处理，坚持财务“收支两条线”，严格实物资产的入.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用款，涉及到财政性资金收支内容的还必须按国家财政性资金收支的规定办.预算外资金的财政专户交存、返还和资产购置、日常的大宗消耗的政府.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现象，财务室已经提出合.化建议，大部分已被纳。</w:t>
      </w:r>
    </w:p>
    <w:p>
      <w:pPr>
        <w:ind w:left="0" w:right="0" w:firstLine="560"/>
        <w:spacing w:before="450" w:after="450" w:line="312" w:lineRule="auto"/>
      </w:pPr>
      <w:r>
        <w:rPr>
          <w:rFonts w:ascii="宋体" w:hAnsi="宋体" w:eastAsia="宋体" w:cs="宋体"/>
          <w:color w:val="000"/>
          <w:sz w:val="28"/>
          <w:szCs w:val="28"/>
        </w:rPr>
        <w:t xml:space="preserve">科学合编制学校收支计划，并对计划过程进行控制和管理，合.配置学校资源，努力节约资金，加强资产管理，防止学校资产流失，对学校财务活动的真实性、合法性和合.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4、购、维修大额开支实行.体研究决定，并签订购、维修合同，上报相关部门，完善控购手续后方可执行。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第一、在条件允许的情况的下，增强学校财务计划执行情况的的控制分析，进一步加强学校的财务、会计核算工作，将学校的财务基础工作进一步做实。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第三、进一步加强财务日常的监督工作，从学校的每笔收支入手，进一步严格执行国家相关的财经政策，保证学校财务工作的真实、完.，维护学校的.体利益。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财的财务意识，推动学校.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的，争取领导的信任，取得了领导对工作的高度重视和大力支持。校领导对财务工作倍加关注，对重大问题的定性与处理亲自过问，对财务报告认真批阅，及时提出了.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5、团队协作精神非常.本文.由方的重要；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2024-09-21T02:01:44+08:00</dcterms:created>
  <dcterms:modified xsi:type="dcterms:W3CDTF">2024-09-21T02:01:44+08:00</dcterms:modified>
</cp:coreProperties>
</file>

<file path=docProps/custom.xml><?xml version="1.0" encoding="utf-8"?>
<Properties xmlns="http://schemas.openxmlformats.org/officeDocument/2006/custom-properties" xmlns:vt="http://schemas.openxmlformats.org/officeDocument/2006/docPropsVTypes"/>
</file>