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2024年医院季度工作总结报告演示 个人季度工作总结(个人(4篇)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医院季度工作总结报告演示 个人季度工作总结(个人一二、手足口病流行传播期间，到传染病院、牡丹人民医院、牡丹区中心医院进行手足口病病例的病原学采样，完成上级单位交给的各项任务。三、完成了《志贺氏菌检验》国家标准的变更试验，并通过了省质量技术监...</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个人季度工作总结(个人一</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个人季度工作总结(个人二</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个人季度工作总结(个人三</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个人季度工作总结(个人四</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