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2024年财务工作个人年度总结(五篇)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个人年度总结一首先，认真执行税收法与管理制度，认真实行本职责的会计核算，各会计做好自己职责的工作。财务部的主要职责是做好财务核算，进行会计监督。财务部全体人员一直严格遵守国家财务会计制度、税收法规、集团总公司的财务制度及国家其他财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财务工作个人年度总结一</w:t>
      </w:r>
    </w:p>
    <w:p>
      <w:pPr>
        <w:ind w:left="0" w:right="0" w:firstLine="560"/>
        <w:spacing w:before="450" w:after="450" w:line="312" w:lineRule="auto"/>
      </w:pPr>
      <w:r>
        <w:rPr>
          <w:rFonts w:ascii="宋体" w:hAnsi="宋体" w:eastAsia="宋体" w:cs="宋体"/>
          <w:color w:val="000"/>
          <w:sz w:val="28"/>
          <w:szCs w:val="28"/>
        </w:rPr>
        <w:t xml:space="preserve">首先，认真执行税收法与管理制度，认真实行本职责的会计核算，各会计做好自己职责的工作。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公司的财务部工作主要职责做好资金支出与收入核算，对会计进行监督。</w:t>
      </w:r>
    </w:p>
    <w:p>
      <w:pPr>
        <w:ind w:left="0" w:right="0" w:firstLine="560"/>
        <w:spacing w:before="450" w:after="450" w:line="312" w:lineRule="auto"/>
      </w:pPr>
      <w:r>
        <w:rPr>
          <w:rFonts w:ascii="宋体" w:hAnsi="宋体" w:eastAsia="宋体" w:cs="宋体"/>
          <w:color w:val="000"/>
          <w:sz w:val="28"/>
          <w:szCs w:val="28"/>
        </w:rPr>
        <w:t xml:space="preserve">一直严格遵守国家财务会计制度、税收法规、集团总公司的财务制度及国家其他财经法律法规，从不违规、违法工作，从收费到出纳。</w:t>
      </w:r>
    </w:p>
    <w:p>
      <w:pPr>
        <w:ind w:left="0" w:right="0" w:firstLine="560"/>
        <w:spacing w:before="450" w:after="450" w:line="312" w:lineRule="auto"/>
      </w:pPr>
      <w:r>
        <w:rPr>
          <w:rFonts w:ascii="宋体" w:hAnsi="宋体" w:eastAsia="宋体" w:cs="宋体"/>
          <w:color w:val="000"/>
          <w:sz w:val="28"/>
          <w:szCs w:val="28"/>
        </w:rPr>
        <w:t xml:space="preserve">再次、以实施会计软件e软件，规范各项财务</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其次、制订财务成本核算体系，把握好项目成本</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财务工作个人年度总结三</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财务工作个人年度总结四</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财务工作个人年度总结五</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2024-10-06T06:35:29+08:00</dcterms:created>
  <dcterms:modified xsi:type="dcterms:W3CDTF">2024-10-06T06:35:29+08:00</dcterms:modified>
</cp:coreProperties>
</file>

<file path=docProps/custom.xml><?xml version="1.0" encoding="utf-8"?>
<Properties xmlns="http://schemas.openxmlformats.org/officeDocument/2006/custom-properties" xmlns:vt="http://schemas.openxmlformats.org/officeDocument/2006/docPropsVTypes"/>
</file>