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最新初中地理教师个人工作总结3500(6篇)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总结3500一一、处理好新教学理念与传统教学观的关系新课程强调课堂教学的本质是教师组织学生学习，学生是学习的主体；教师在课堂上要努力营造适合每一位学生的学习环境，发挥平等中首席的作用。因此，地理教师在课堂上要屏弃陈旧的教...</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初中地理教师个人工作总结3500一</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二、处理好教师和学生主角转换的关系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透过再发现来学习。实践证明，只有在夯实“双基”的基础上，学生才能有条件地进行自主学习、探究学习、自由发展。因此，在初中地理课堂教学中教师要引导学生对地理基础知识和基本技能的学习和掌握融于搞笑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五、处理好研究性学习与理解性学习的关系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带给的教具、图片或音像，在听或看后思考、记忆，这是理解性学习。新课程倡导研究性学习，即教师暂不把现成的结论给学生，而是组织、引导学生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潜力，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学生的学习基础、学习兴趣及学习潜力，是初中地理教师备课时设计教学的主要出发点。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总之，“教学有法、教无定法、贵在得法”。在教学体制发生重大变革的这天，要求我们每一位教师尽快转变教学观念，以适应时代的要求。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初中地理教师个人工作总结3500二</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初中地理教师个人工作总结3500三</w:t>
      </w:r>
    </w:p>
    <w:p>
      <w:pPr>
        <w:ind w:left="0" w:right="0" w:firstLine="560"/>
        <w:spacing w:before="450" w:after="450" w:line="312" w:lineRule="auto"/>
      </w:pPr>
      <w:r>
        <w:rPr>
          <w:rFonts w:ascii="宋体" w:hAnsi="宋体" w:eastAsia="宋体" w:cs="宋体"/>
          <w:color w:val="000"/>
          <w:sz w:val="28"/>
          <w:szCs w:val="28"/>
        </w:rPr>
        <w:t xml:space="preserve">本学期我任教七年级六个班的地理教育教学工作。在学校的教学常规指导下，兢兢业业，扎实刻苦，圆满地完成了本期的教育教学工作，取得了较好的实效。现归纳如下几个方面：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初中地理教师个人工作总结3500四</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1、初二年级的地理教学工作，初二年级（1）（2）（3）（4）（5）（6）班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6、在学校的安排下，我是初二（1）跟班教师，与初二（1）班的班主任一起管理班级体。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初中地理教师个人工作总结3500五</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初中地理教师个人工作总结3500六</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2024-11-10T13:32:16+08:00</dcterms:created>
  <dcterms:modified xsi:type="dcterms:W3CDTF">2024-11-10T13:32:16+08:00</dcterms:modified>
</cp:coreProperties>
</file>

<file path=docProps/custom.xml><?xml version="1.0" encoding="utf-8"?>
<Properties xmlns="http://schemas.openxmlformats.org/officeDocument/2006/custom-properties" xmlns:vt="http://schemas.openxmlformats.org/officeDocument/2006/docPropsVTypes"/>
</file>