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最新机电技术应用个人总结(三篇)</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机电技术应用个人总结一一、主要做法和工作思路确保质检工作有章可循，有标可依1、按照原制定质检规范及奖惩条例执行工作。执行的规范主要有《饭店行业服务礼仪规范》等相关行业规范。执行的制度是《酒店管理手册》各部门文件《管理规范》《员工手册》及《质...</w:t>
      </w:r>
    </w:p>
    <w:p>
      <w:pPr>
        <w:ind w:left="0" w:right="0" w:firstLine="560"/>
        <w:spacing w:before="450" w:after="450" w:line="312" w:lineRule="auto"/>
      </w:pPr>
      <w:r>
        <w:rPr>
          <w:rFonts w:ascii="黑体" w:hAnsi="黑体" w:eastAsia="黑体" w:cs="黑体"/>
          <w:color w:val="000000"/>
          <w:sz w:val="36"/>
          <w:szCs w:val="36"/>
          <w:b w:val="1"/>
          <w:bCs w:val="1"/>
        </w:rPr>
        <w:t xml:space="preserve">机电技术应用个人总结一</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机电技术应用个人总结二</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iso质量体系主要工作可以概括为“三审一校一修订”，“三审”是指外审、内审和管理评审，校是指计量器具校验;修订是指作业指标文件的修订工作。20_年质量体系的主要工作有：</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_日至_日，由__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3、公司于20_年_月_日协助总经理召开了“管理评审会议”，由质量部负责会议决议的执行跟踪。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这一块是质量部的主体工作。在20_年生产负荷一直处于变动之中，生产不稳定性因素增加，各项检测工作也大大增加：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20_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黑体" w:hAnsi="黑体" w:eastAsia="黑体" w:cs="黑体"/>
          <w:color w:val="000000"/>
          <w:sz w:val="36"/>
          <w:szCs w:val="36"/>
          <w:b w:val="1"/>
          <w:bCs w:val="1"/>
        </w:rPr>
        <w:t xml:space="preserve">机电技术应用个人总结三</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段时间里，领导和同事们的悉心关怀和指导下，通过自身的不懈努力，各方面均取得了一定的进步。兢兢业业做好本职业工作，不迟到不早退，并积极自觉参与公司的加班工作。严格遵守公司的各项规章制度，认真履行岗位职责。认真学习岗位职能，做好自己的本职工作，努力完成好各项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2)500x版本改为nt-mb500x_v2.0&lt;/span</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在这里我学到很多东西，学会了理解，学会了沟通，学会了提高。很感谢大家的支持和帮助，我会一如既往的努力，不会辜负大家的期望，再次感谢大家!手机测试员工作总结测试工作总结(2) | 返回目录</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2024-09-20T13:55:39+08:00</dcterms:created>
  <dcterms:modified xsi:type="dcterms:W3CDTF">2024-09-20T13:55:39+08:00</dcterms:modified>
</cp:coreProperties>
</file>

<file path=docProps/custom.xml><?xml version="1.0" encoding="utf-8"?>
<Properties xmlns="http://schemas.openxmlformats.org/officeDocument/2006/custom-properties" xmlns:vt="http://schemas.openxmlformats.org/officeDocument/2006/docPropsVTypes"/>
</file>