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医保建设工作总结汇报(热门6篇)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保建设工作总结汇报120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全力...</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医保建设工作总结汇报1</w:t>
      </w:r>
    </w:p>
    <w:p>
      <w:pPr>
        <w:ind w:left="0" w:right="0" w:firstLine="560"/>
        <w:spacing w:before="450" w:after="450" w:line="312" w:lineRule="auto"/>
      </w:pPr>
      <w:r>
        <w:rPr>
          <w:rFonts w:ascii="宋体" w:hAnsi="宋体" w:eastAsia="宋体" w:cs="宋体"/>
          <w:color w:val="000"/>
          <w:sz w:val="28"/>
          <w:szCs w:val="28"/>
        </w:rPr>
        <w:t xml:space="preserve">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全力防范各类安全生产事故，努力实现安全生产形势的持续稳定好转，为加快首善之区建设提供坚实的安全保障。总体目标是：各项安全生产指标控制在市*下达的指标范围内，各类安全生产事故起数、死亡人数、生产经营活动死亡率三项指标持续下降，坚决遏制较大以上事故发生；安全生产主体责任进一步落实，监管能力进一步提高，保障支撑能力进一步增强，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围绕上述工作目标，20xx年重点抓好以下几方面工作：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坚持安全发展，落实安全生产责任。一是健全安全生产责任体系。增强党委和*的安全生产责任意识，推动落实*、部门安全生产“一岗双责”制度，全面落实安全生产责任制。完善行业主管部门直接监管、安全监管部门综合监管、地方*属地监管的监管体系，落实管行业必须管安全、管业务必须管安全，管生产经营必须管安全的责任体系，坚持党政同责、一岗双责、齐抓共管。二是完善安全生产制度建设。落实党委、*定期研究部署安全生产工作的会议制度，切实解决安全生产重点难点问题。制定完善层次分明、覆盖广泛的安全生产奖惩制度，严格实行“一票否决”。继续执行安全生产警示制度、检查制度、问责制度和定期通报制度，强化安全生产监管责任。充分发挥区安委会及其办公室的综合协调和监督检查作用，形成齐抓共管的工作推进机制。三是细化安全生产目标责任制管理。坚持过程和结果并重的考核方式，强化日常安全生产管理。科学分解安全生产各项考核控制指标，将其纳入经济社会发展考核评价指标体系，并同“*安建设”有机结合。</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v^^v^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医保建设工作总结汇报2</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医保建设工作总结汇报4</w:t>
      </w:r>
    </w:p>
    <w:p>
      <w:pPr>
        <w:ind w:left="0" w:right="0" w:firstLine="560"/>
        <w:spacing w:before="450" w:after="450" w:line="312" w:lineRule="auto"/>
      </w:pPr>
      <w:r>
        <w:rPr>
          <w:rFonts w:ascii="宋体" w:hAnsi="宋体" w:eastAsia="宋体" w:cs="宋体"/>
          <w:color w:val="000"/>
          <w:sz w:val="28"/>
          <w:szCs w:val="28"/>
        </w:rPr>
        <w:t xml:space="preserve">20xx年，医疗保险中心以落实“民生工程”为核心，以把握稳定、推进发展为重点，以全面完成上级下达的目标管理任务为主线，夯实医保各项工作基础，大力提高经办机构能力，全县医疗保险运行保持良好态势。</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&gt;二、20xx年医疗保险工作回顾</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宋体" w:hAnsi="宋体" w:eastAsia="宋体" w:cs="宋体"/>
          <w:color w:val="000"/>
          <w:sz w:val="28"/>
          <w:szCs w:val="28"/>
        </w:rPr>
        <w:t xml:space="preserve">三是全面启动居民联网刷卡结算。经过参保居民的初始数据录入、核对和确认，各联网医疗机构的网络升级实现了联网刷卡结算，方便了参保居民，简化了住院程序。</w:t>
      </w:r>
    </w:p>
    <w:p>
      <w:pPr>
        <w:ind w:left="0" w:right="0" w:firstLine="560"/>
        <w:spacing w:before="450" w:after="450" w:line="312" w:lineRule="auto"/>
      </w:pPr>
      <w:r>
        <w:rPr>
          <w:rFonts w:ascii="宋体" w:hAnsi="宋体" w:eastAsia="宋体" w:cs="宋体"/>
          <w:color w:val="000"/>
          <w:sz w:val="28"/>
          <w:szCs w:val="28"/>
        </w:rPr>
        <w:t xml:space="preserve">（三）重视监管，不断强化医疗管理</w:t>
      </w:r>
    </w:p>
    <w:p>
      <w:pPr>
        <w:ind w:left="0" w:right="0" w:firstLine="560"/>
        <w:spacing w:before="450" w:after="450" w:line="312" w:lineRule="auto"/>
      </w:pPr>
      <w:r>
        <w:rPr>
          <w:rFonts w:ascii="宋体" w:hAnsi="宋体" w:eastAsia="宋体" w:cs="宋体"/>
          <w:color w:val="000"/>
          <w:sz w:val="28"/>
          <w:szCs w:val="28"/>
        </w:rPr>
        <w:t xml:space="preserve">医疗、医保、医药是社会医疗保险的三大要素，三者之间有着互动和制约的关系。为了加强对参保患者就医的管理，我们根据《周口市城镇职工基本医疗保险定点医疗机构管理实施细则》，规范了医、患、保三方行为。</w:t>
      </w:r>
    </w:p>
    <w:p>
      <w:pPr>
        <w:ind w:left="0" w:right="0" w:firstLine="560"/>
        <w:spacing w:before="450" w:after="450" w:line="312" w:lineRule="auto"/>
      </w:pPr>
      <w:r>
        <w:rPr>
          <w:rFonts w:ascii="宋体" w:hAnsi="宋体" w:eastAsia="宋体" w:cs="宋体"/>
          <w:color w:val="000"/>
          <w:sz w:val="28"/>
          <w:szCs w:val="28"/>
        </w:rPr>
        <w:t xml:space="preserve">1、加强协议管理</w:t>
      </w:r>
    </w:p>
    <w:p>
      <w:pPr>
        <w:ind w:left="0" w:right="0" w:firstLine="560"/>
        <w:spacing w:before="450" w:after="450" w:line="312" w:lineRule="auto"/>
      </w:pPr>
      <w:r>
        <w:rPr>
          <w:rFonts w:ascii="宋体" w:hAnsi="宋体" w:eastAsia="宋体" w:cs="宋体"/>
          <w:color w:val="000"/>
          <w:sz w:val="28"/>
          <w:szCs w:val="28"/>
        </w:rPr>
        <w:t xml:space="preserve">年初，医保中心与我县12家定点医院和16家定点药店签定了《医疗服务协议书》，还根据本县实际情况签定了《补充协议书》，根据协议内容和《“两定”动态管理暂行办法》在年度中对各家定点医院及定点药店进行日常监管。并不定期对住院病人和有疑问的医疗费用进行实地检查，加强了对异地就医人员的规范管理。今年10月，对我县所有定点药店进行了一次专项检查，通过检查“两定”的医保硬、软件工作来强化管理，以确保参保人员就医环境的良性发展和医保基金的安全、合理运用。</w:t>
      </w:r>
    </w:p>
    <w:p>
      <w:pPr>
        <w:ind w:left="0" w:right="0" w:firstLine="560"/>
        <w:spacing w:before="450" w:after="450" w:line="312" w:lineRule="auto"/>
      </w:pPr>
      <w:r>
        <w:rPr>
          <w:rFonts w:ascii="宋体" w:hAnsi="宋体" w:eastAsia="宋体" w:cs="宋体"/>
          <w:color w:val="000"/>
          <w:sz w:val="28"/>
          <w:szCs w:val="28"/>
        </w:rPr>
        <w:t xml:space="preserve">2、强化日常监管及稽查</w:t>
      </w:r>
    </w:p>
    <w:p>
      <w:pPr>
        <w:ind w:left="0" w:right="0" w:firstLine="560"/>
        <w:spacing w:before="450" w:after="450" w:line="312" w:lineRule="auto"/>
      </w:pPr>
      <w:r>
        <w:rPr>
          <w:rFonts w:ascii="宋体" w:hAnsi="宋体" w:eastAsia="宋体" w:cs="宋体"/>
          <w:color w:val="000"/>
          <w:sz w:val="28"/>
          <w:szCs w:val="28"/>
        </w:rPr>
        <w:t xml:space="preserve">针对今年居民住院实现刷卡结算、联网上传数据增多的情况，医保中心坚持专人查房制度，对城区住院患者做到人人见面,利用网络适时上传的优势，由临床经验丰富的工作人员对定点联网医院药品和诊疗项目收费进行全程事中监控,发现问题及时核对，并按月对各家定点医院和药店进行网上审核、结算和扣除不合理费用，改革结算办法，将外伤及手工结算交由医院负责，有效的杜绝了医院违规行为及不合理费用的支出，保证了基金的合理使用。按照市级要求，对全县所有定点医院连续抽查两个月病历，对病历中发现的违规费用及时扣除。为加强对县外就医人员的管理，实行了医院身份核对、盖章，坚持及时电话查询，必要时复印病历。对外伤病人做到医院、患者、事发地取证等几结合调查，保证外伤经过的准确性。今年，通过联网、日常监察，共扣除违规 400余人次，违规费用4万余元，组织院内、外调查180多起，异地电话查询400多起，共查处违规事件44件（包括挂牌、车祸、工伤等违规事件），拒付金额达33万余元,并按照协议要求对违规医院进行了通报批评和相应处罚。</w:t>
      </w:r>
    </w:p>
    <w:p>
      <w:pPr>
        <w:ind w:left="0" w:right="0" w:firstLine="560"/>
        <w:spacing w:before="450" w:after="450" w:line="312" w:lineRule="auto"/>
      </w:pPr>
      <w:r>
        <w:rPr>
          <w:rFonts w:ascii="宋体" w:hAnsi="宋体" w:eastAsia="宋体" w:cs="宋体"/>
          <w:color w:val="000"/>
          <w:sz w:val="28"/>
          <w:szCs w:val="28"/>
        </w:rPr>
        <w:t xml:space="preserve">3、坚持做好特病审批工作</w:t>
      </w:r>
    </w:p>
    <w:p>
      <w:pPr>
        <w:ind w:left="0" w:right="0" w:firstLine="560"/>
        <w:spacing w:before="450" w:after="450" w:line="312" w:lineRule="auto"/>
      </w:pPr>
      <w:r>
        <w:rPr>
          <w:rFonts w:ascii="宋体" w:hAnsi="宋体" w:eastAsia="宋体" w:cs="宋体"/>
          <w:color w:val="000"/>
          <w:sz w:val="28"/>
          <w:szCs w:val="28"/>
        </w:rPr>
        <w:t xml:space="preserve">今年5月份，我们坚持标准，严格把关，组织了全县参保人员的特殊疾病的申报体检工作，并坚持每月对癌症、肾功衰、结核等病人的药费结算工作。</w:t>
      </w:r>
    </w:p>
    <w:p>
      <w:pPr>
        <w:ind w:left="0" w:right="0" w:firstLine="560"/>
        <w:spacing w:before="450" w:after="450" w:line="312" w:lineRule="auto"/>
      </w:pPr>
      <w:r>
        <w:rPr>
          <w:rFonts w:ascii="宋体" w:hAnsi="宋体" w:eastAsia="宋体" w:cs="宋体"/>
          <w:color w:val="000"/>
          <w:sz w:val="28"/>
          <w:szCs w:val="28"/>
        </w:rPr>
        <w:t xml:space="preserve">4、运用基金分析，加强动态管理</w:t>
      </w:r>
    </w:p>
    <w:p>
      <w:pPr>
        <w:ind w:left="0" w:right="0" w:firstLine="560"/>
        <w:spacing w:before="450" w:after="450" w:line="312" w:lineRule="auto"/>
      </w:pPr>
      <w:r>
        <w:rPr>
          <w:rFonts w:ascii="宋体" w:hAnsi="宋体" w:eastAsia="宋体" w:cs="宋体"/>
          <w:color w:val="000"/>
          <w:sz w:val="28"/>
          <w:szCs w:val="28"/>
        </w:rPr>
        <w:t xml:space="preserve">结合日常审核、网络监控和财务支出情况，分季度、半年、全年进行基金统计，动态分析基金的走向，根据发病种类、发病人群、基金支出种类和地域的分析，找出日常监管的重点和控制的方向，及时调整工作方法，化解基金风险。</w:t>
      </w:r>
    </w:p>
    <w:p>
      <w:pPr>
        <w:ind w:left="0" w:right="0" w:firstLine="560"/>
        <w:spacing w:before="450" w:after="450" w:line="312" w:lineRule="auto"/>
      </w:pPr>
      <w:r>
        <w:rPr>
          <w:rFonts w:ascii="宋体" w:hAnsi="宋体" w:eastAsia="宋体" w:cs="宋体"/>
          <w:color w:val="000"/>
          <w:sz w:val="28"/>
          <w:szCs w:val="28"/>
        </w:rPr>
        <w:t xml:space="preserve">（四）采取多种形式，强化医保政策宣传</w:t>
      </w:r>
    </w:p>
    <w:p>
      <w:pPr>
        <w:ind w:left="0" w:right="0" w:firstLine="560"/>
        <w:spacing w:before="450" w:after="450" w:line="312" w:lineRule="auto"/>
      </w:pPr>
      <w:r>
        <w:rPr>
          <w:rFonts w:ascii="宋体" w:hAnsi="宋体" w:eastAsia="宋体" w:cs="宋体"/>
          <w:color w:val="000"/>
          <w:sz w:val="28"/>
          <w:szCs w:val="28"/>
        </w:rPr>
        <w:t xml:space="preserve">医疗保险政策性强，涉及面广，政策调整变化大，为使群众更加熟悉和理解医保政策，医保中心采取了多种行之有效的宣传形式：</w:t>
      </w:r>
    </w:p>
    <w:p>
      <w:pPr>
        <w:ind w:left="0" w:right="0" w:firstLine="560"/>
        <w:spacing w:before="450" w:after="450" w:line="312" w:lineRule="auto"/>
      </w:pPr>
      <w:r>
        <w:rPr>
          <w:rFonts w:ascii="宋体" w:hAnsi="宋体" w:eastAsia="宋体" w:cs="宋体"/>
          <w:color w:val="000"/>
          <w:sz w:val="28"/>
          <w:szCs w:val="28"/>
        </w:rPr>
        <w:t xml:space="preserve">1、通过认真策划和精心组织，充分利用电视台积极开展宣传活动。今年共印制了6万份宣传单散发到各乡镇和社区，针对居民学生参保，通过信息、标语、橱窗展板、联合电视台进行新闻报道等形式，扩展了宣传范围，增强了群众对医保政策的了解和认识，保证了各项工作的顺利开展。</w:t>
      </w:r>
    </w:p>
    <w:p>
      <w:pPr>
        <w:ind w:left="0" w:right="0" w:firstLine="560"/>
        <w:spacing w:before="450" w:after="450" w:line="312" w:lineRule="auto"/>
      </w:pPr>
      <w:r>
        <w:rPr>
          <w:rFonts w:ascii="宋体" w:hAnsi="宋体" w:eastAsia="宋体" w:cs="宋体"/>
          <w:color w:val="000"/>
          <w:sz w:val="28"/>
          <w:szCs w:val="28"/>
        </w:rPr>
        <w:t xml:space="preserve">2、针对居民实行联网刷卡结算和医院负责外伤调查、结算制度，组织医院经办人员进行业务培训。为保证今年居民参保工作顺利进行，分别对学校和乡镇、社区经办人员进行操作培训和业务指导。通过这些宣传措施，使医保政策更加深入人心，得到了广大群众的理解和支持。</w:t>
      </w:r>
    </w:p>
    <w:p>
      <w:pPr>
        <w:ind w:left="0" w:right="0" w:firstLine="560"/>
        <w:spacing w:before="450" w:after="450" w:line="312" w:lineRule="auto"/>
      </w:pPr>
      <w:r>
        <w:rPr>
          <w:rFonts w:ascii="宋体" w:hAnsi="宋体" w:eastAsia="宋体" w:cs="宋体"/>
          <w:color w:val="000"/>
          <w:sz w:val="28"/>
          <w:szCs w:val="28"/>
        </w:rPr>
        <w:t xml:space="preserve">（五）规范内部管理工作</w:t>
      </w:r>
    </w:p>
    <w:p>
      <w:pPr>
        <w:ind w:left="0" w:right="0" w:firstLine="560"/>
        <w:spacing w:before="450" w:after="450" w:line="312" w:lineRule="auto"/>
      </w:pPr>
      <w:r>
        <w:rPr>
          <w:rFonts w:ascii="宋体" w:hAnsi="宋体" w:eastAsia="宋体" w:cs="宋体"/>
          <w:color w:val="000"/>
          <w:sz w:val="28"/>
          <w:szCs w:val="28"/>
        </w:rPr>
        <w:t xml:space="preserve">1、健全内部管理、坚持内部审计</w:t>
      </w:r>
    </w:p>
    <w:p>
      <w:pPr>
        <w:ind w:left="0" w:right="0" w:firstLine="560"/>
        <w:spacing w:before="450" w:after="450" w:line="312" w:lineRule="auto"/>
      </w:pPr>
      <w:r>
        <w:rPr>
          <w:rFonts w:ascii="宋体" w:hAnsi="宋体" w:eastAsia="宋体" w:cs="宋体"/>
          <w:color w:val="000"/>
          <w:sz w:val="28"/>
          <w:szCs w:val="28"/>
        </w:rPr>
        <w:t xml:space="preserve">医疗保险中心明确了岗位职责，规范了操作流程，健全了内部审计和稽核。从制度上防范违规违纪问题的发生，并于今年4月和11月对基金管理、个体参保、退休待遇审核、医疗费用报销等业务环节开展了一次较为全面的内部审计，各业务股室通过自查和交叉检查的`形式，对抽查内容进行认真仔细的审计。</w:t>
      </w:r>
    </w:p>
    <w:p>
      <w:pPr>
        <w:ind w:left="0" w:right="0" w:firstLine="560"/>
        <w:spacing w:before="450" w:after="450" w:line="312" w:lineRule="auto"/>
      </w:pPr>
      <w:r>
        <w:rPr>
          <w:rFonts w:ascii="宋体" w:hAnsi="宋体" w:eastAsia="宋体" w:cs="宋体"/>
          <w:color w:val="000"/>
          <w:sz w:val="28"/>
          <w:szCs w:val="28"/>
        </w:rPr>
        <w:t xml:space="preserve">2、建窗口，抓队伍，不断提高管理服务水平</w:t>
      </w:r>
    </w:p>
    <w:p>
      <w:pPr>
        <w:ind w:left="0" w:right="0" w:firstLine="560"/>
        <w:spacing w:before="450" w:after="450" w:line="312" w:lineRule="auto"/>
      </w:pPr>
      <w:r>
        <w:rPr>
          <w:rFonts w:ascii="宋体" w:hAnsi="宋体" w:eastAsia="宋体" w:cs="宋体"/>
          <w:color w:val="000"/>
          <w:sz w:val="28"/>
          <w:szCs w:val="28"/>
        </w:rPr>
        <w:t xml:space="preserve">隔周组织职工进行政治和业务讨论学习，通过学习，强化了为人民服务的宗旨意识，提高了医疗保险理论业务水平，促进了各项工作全面进展。对信访、来访工作均及时回复并处理，未造成任何上访事件。</w:t>
      </w:r>
    </w:p>
    <w:p>
      <w:pPr>
        <w:ind w:left="0" w:right="0" w:firstLine="560"/>
        <w:spacing w:before="450" w:after="450" w:line="312" w:lineRule="auto"/>
      </w:pPr>
      <w:r>
        <w:rPr>
          <w:rFonts w:ascii="宋体" w:hAnsi="宋体" w:eastAsia="宋体" w:cs="宋体"/>
          <w:color w:val="000"/>
          <w:sz w:val="28"/>
          <w:szCs w:val="28"/>
        </w:rPr>
        <w:t xml:space="preserve">（六）不断加强政策调研，完善基本医疗保险政策</w:t>
      </w:r>
    </w:p>
    <w:p>
      <w:pPr>
        <w:ind w:left="0" w:right="0" w:firstLine="560"/>
        <w:spacing w:before="450" w:after="450" w:line="312" w:lineRule="auto"/>
      </w:pPr>
      <w:r>
        <w:rPr>
          <w:rFonts w:ascii="宋体" w:hAnsi="宋体" w:eastAsia="宋体" w:cs="宋体"/>
          <w:color w:val="000"/>
          <w:sz w:val="28"/>
          <w:szCs w:val="28"/>
        </w:rPr>
        <w:t xml:space="preserve">1、积极开展城镇居民医疗保险运行后的调查工作，并根据实际简化续保及住院等手续。</w:t>
      </w:r>
    </w:p>
    <w:p>
      <w:pPr>
        <w:ind w:left="0" w:right="0" w:firstLine="560"/>
        <w:spacing w:before="450" w:after="450" w:line="312" w:lineRule="auto"/>
      </w:pPr>
      <w:r>
        <w:rPr>
          <w:rFonts w:ascii="宋体" w:hAnsi="宋体" w:eastAsia="宋体" w:cs="宋体"/>
          <w:color w:val="000"/>
          <w:sz w:val="28"/>
          <w:szCs w:val="28"/>
        </w:rPr>
        <w:t xml:space="preserve">2、完成了对城镇职工、城镇居民基本医疗保险最高封顶线的调整，对新编《药品目录》的使用。</w:t>
      </w:r>
    </w:p>
    <w:p>
      <w:pPr>
        <w:ind w:left="0" w:right="0" w:firstLine="560"/>
        <w:spacing w:before="450" w:after="450" w:line="312" w:lineRule="auto"/>
      </w:pPr>
      <w:r>
        <w:rPr>
          <w:rFonts w:ascii="宋体" w:hAnsi="宋体" w:eastAsia="宋体" w:cs="宋体"/>
          <w:color w:val="000"/>
          <w:sz w:val="28"/>
          <w:szCs w:val="28"/>
        </w:rPr>
        <w:t xml:space="preserve">3、为保证基金安全，结合实际出台加强异地医疗费用管理办法。</w:t>
      </w:r>
    </w:p>
    <w:p>
      <w:pPr>
        <w:ind w:left="0" w:right="0" w:firstLine="560"/>
        <w:spacing w:before="450" w:after="450" w:line="312" w:lineRule="auto"/>
      </w:pPr>
      <w:r>
        <w:rPr>
          <w:rFonts w:ascii="宋体" w:hAnsi="宋体" w:eastAsia="宋体" w:cs="宋体"/>
          <w:color w:val="000"/>
          <w:sz w:val="28"/>
          <w:szCs w:val="28"/>
        </w:rPr>
        <w:t xml:space="preserve">4、积极完成我县门诊统筹医院的规划和上报，加强测算和调研，为明年县内主要医院的医疗费用总控结算做足准备。</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（一）民营企业、股份制企业、外资企业扩面工作难度大，缺乏强制性措施。</w:t>
      </w:r>
    </w:p>
    <w:p>
      <w:pPr>
        <w:ind w:left="0" w:right="0" w:firstLine="560"/>
        <w:spacing w:before="450" w:after="450" w:line="312" w:lineRule="auto"/>
      </w:pPr>
      <w:r>
        <w:rPr>
          <w:rFonts w:ascii="宋体" w:hAnsi="宋体" w:eastAsia="宋体" w:cs="宋体"/>
          <w:color w:val="000"/>
          <w:sz w:val="28"/>
          <w:szCs w:val="28"/>
        </w:rPr>
        <w:t xml:space="preserve">（二）开展稽核工作面临困难，部分重点稽核单位不配合，对稽核后要求整改督促力度不够。</w:t>
      </w:r>
    </w:p>
    <w:p>
      <w:pPr>
        <w:ind w:left="0" w:right="0" w:firstLine="560"/>
        <w:spacing w:before="450" w:after="450" w:line="312" w:lineRule="auto"/>
      </w:pPr>
      <w:r>
        <w:rPr>
          <w:rFonts w:ascii="宋体" w:hAnsi="宋体" w:eastAsia="宋体" w:cs="宋体"/>
          <w:color w:val="000"/>
          <w:sz w:val="28"/>
          <w:szCs w:val="28"/>
        </w:rPr>
        <w:t xml:space="preserve">（三）明年县内医院实行总控结算后，应加强网络监控，坚决杜绝因实行总控后医院降低参保人员医疗服务质量，同时合理控制转院率，避免医院违规分解医疗费用。</w:t>
      </w:r>
    </w:p>
    <w:p>
      <w:pPr>
        <w:ind w:left="0" w:right="0" w:firstLine="560"/>
        <w:spacing w:before="450" w:after="450" w:line="312" w:lineRule="auto"/>
      </w:pPr>
      <w:r>
        <w:rPr>
          <w:rFonts w:ascii="宋体" w:hAnsi="宋体" w:eastAsia="宋体" w:cs="宋体"/>
          <w:color w:val="000"/>
          <w:sz w:val="28"/>
          <w:szCs w:val="28"/>
        </w:rPr>
        <w:t xml:space="preserve">（四）开展县内医院总控后，异地就医及急诊医疗费用将是明年医疗管理的重点，合理降低转院率、严格急诊住院申报审批、加强异地调查是控制医疗费用增长过快的有效手段，需配备专业的医疗管理人员加强异地调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（一）保证目标任务全面完成</w:t>
      </w:r>
    </w:p>
    <w:p>
      <w:pPr>
        <w:ind w:left="0" w:right="0" w:firstLine="560"/>
        <w:spacing w:before="450" w:after="450" w:line="312" w:lineRule="auto"/>
      </w:pPr>
      <w:r>
        <w:rPr>
          <w:rFonts w:ascii="宋体" w:hAnsi="宋体" w:eastAsia="宋体" w:cs="宋体"/>
          <w:color w:val="000"/>
          <w:sz w:val="28"/>
          <w:szCs w:val="28"/>
        </w:rPr>
        <w:t xml:space="preserve">计划20xx年全面完成城镇职工、城镇居民基本医疗保险各项目标任务，并力争城镇居民基本医疗保险参保人数创全市第一。</w:t>
      </w:r>
    </w:p>
    <w:p>
      <w:pPr>
        <w:ind w:left="0" w:right="0" w:firstLine="560"/>
        <w:spacing w:before="450" w:after="450" w:line="312" w:lineRule="auto"/>
      </w:pPr>
      <w:r>
        <w:rPr>
          <w:rFonts w:ascii="宋体" w:hAnsi="宋体" w:eastAsia="宋体" w:cs="宋体"/>
          <w:color w:val="000"/>
          <w:sz w:val="28"/>
          <w:szCs w:val="28"/>
        </w:rPr>
        <w:t xml:space="preserve">（二）继续扩大政策宣传</w:t>
      </w:r>
    </w:p>
    <w:p>
      <w:pPr>
        <w:ind w:left="0" w:right="0" w:firstLine="560"/>
        <w:spacing w:before="450" w:after="450" w:line="312" w:lineRule="auto"/>
      </w:pPr>
      <w:r>
        <w:rPr>
          <w:rFonts w:ascii="宋体" w:hAnsi="宋体" w:eastAsia="宋体" w:cs="宋体"/>
          <w:color w:val="000"/>
          <w:sz w:val="28"/>
          <w:szCs w:val="28"/>
        </w:rPr>
        <w:t xml:space="preserve">突出宣传重点，创新宣传方式，让医保政策家喻户晓，通过社区平台建设积极发挥基层优势，为推动医保工作营造良好的舆论氛围。</w:t>
      </w:r>
    </w:p>
    <w:p>
      <w:pPr>
        <w:ind w:left="0" w:right="0" w:firstLine="560"/>
        <w:spacing w:before="450" w:after="450" w:line="312" w:lineRule="auto"/>
      </w:pPr>
      <w:r>
        <w:rPr>
          <w:rFonts w:ascii="宋体" w:hAnsi="宋体" w:eastAsia="宋体" w:cs="宋体"/>
          <w:color w:val="000"/>
          <w:sz w:val="28"/>
          <w:szCs w:val="28"/>
        </w:rPr>
        <w:t xml:space="preserve">（三）强化征收、加强实地稽核、清欠</w:t>
      </w:r>
    </w:p>
    <w:p>
      <w:pPr>
        <w:ind w:left="0" w:right="0" w:firstLine="560"/>
        <w:spacing w:before="450" w:after="450" w:line="312" w:lineRule="auto"/>
      </w:pPr>
      <w:r>
        <w:rPr>
          <w:rFonts w:ascii="宋体" w:hAnsi="宋体" w:eastAsia="宋体" w:cs="宋体"/>
          <w:color w:val="000"/>
          <w:sz w:val="28"/>
          <w:szCs w:val="28"/>
        </w:rPr>
        <w:t xml:space="preserve">结合《_社会保险法》的出台和执行，积极引导企业参保，对重点单位强化征收、清欠和实地稽核，确保基金应收尽收。</w:t>
      </w:r>
    </w:p>
    <w:p>
      <w:pPr>
        <w:ind w:left="0" w:right="0" w:firstLine="560"/>
        <w:spacing w:before="450" w:after="450" w:line="312" w:lineRule="auto"/>
      </w:pPr>
      <w:r>
        <w:rPr>
          <w:rFonts w:ascii="宋体" w:hAnsi="宋体" w:eastAsia="宋体" w:cs="宋体"/>
          <w:color w:val="000"/>
          <w:sz w:val="28"/>
          <w:szCs w:val="28"/>
        </w:rPr>
        <w:t xml:space="preserve">（四）全面提高各项医疗保障待遇</w:t>
      </w:r>
    </w:p>
    <w:p>
      <w:pPr>
        <w:ind w:left="0" w:right="0" w:firstLine="560"/>
        <w:spacing w:before="450" w:after="450" w:line="312" w:lineRule="auto"/>
      </w:pPr>
      <w:r>
        <w:rPr>
          <w:rFonts w:ascii="宋体" w:hAnsi="宋体" w:eastAsia="宋体" w:cs="宋体"/>
          <w:color w:val="000"/>
          <w:sz w:val="28"/>
          <w:szCs w:val="28"/>
        </w:rPr>
        <w:t xml:space="preserve">通过建立城镇基本医疗保险门诊统筹制度，基本解决参保职工、参保居民常见病、多发病的门诊医疗负担；通过调整城镇职工基本医疗保险统筹基金最高支付限额，提高城镇居民支付比例，着力保障参保人员住院医疗待遇；通过积极筹措资金，对身患大病、重病、家庭经济困难的参保人员进行医疗救助，防止因病致贫；通过增设定点医院和定点药店，方便患者就医购药。</w:t>
      </w:r>
    </w:p>
    <w:p>
      <w:pPr>
        <w:ind w:left="0" w:right="0" w:firstLine="560"/>
        <w:spacing w:before="450" w:after="450" w:line="312" w:lineRule="auto"/>
      </w:pPr>
      <w:r>
        <w:rPr>
          <w:rFonts w:ascii="宋体" w:hAnsi="宋体" w:eastAsia="宋体" w:cs="宋体"/>
          <w:color w:val="000"/>
          <w:sz w:val="28"/>
          <w:szCs w:val="28"/>
        </w:rPr>
        <w:t xml:space="preserve">（五）创新管理手段，加强医疗管理</w:t>
      </w:r>
    </w:p>
    <w:p>
      <w:pPr>
        <w:ind w:left="0" w:right="0" w:firstLine="560"/>
        <w:spacing w:before="450" w:after="450" w:line="312" w:lineRule="auto"/>
      </w:pPr>
      <w:r>
        <w:rPr>
          <w:rFonts w:ascii="宋体" w:hAnsi="宋体" w:eastAsia="宋体" w:cs="宋体"/>
          <w:color w:val="000"/>
          <w:sz w:val="28"/>
          <w:szCs w:val="28"/>
        </w:rPr>
        <w:t xml:space="preserve">一是改变结算办法，通过实现对县人民医院和县中医院统筹基金支付总额控制管理，有效遏制医疗费用过渡增涨；二是强化各级定点医疗机构和定点药店的网络安全管理；三是继续严格费用监控和协议考核，重点加强对异地大额费用和门诊视同住院医疗费用的查对，加大处罚力度以保证基金安全。</w:t>
      </w:r>
    </w:p>
    <w:p>
      <w:pPr>
        <w:ind w:left="0" w:right="0" w:firstLine="560"/>
        <w:spacing w:before="450" w:after="450" w:line="312" w:lineRule="auto"/>
      </w:pPr>
      <w:r>
        <w:rPr>
          <w:rFonts w:ascii="宋体" w:hAnsi="宋体" w:eastAsia="宋体" w:cs="宋体"/>
          <w:color w:val="000"/>
          <w:sz w:val="28"/>
          <w:szCs w:val="28"/>
        </w:rPr>
        <w:t xml:space="preserve">（六）加强与异地医保科的合作，强化对异地住院病人的核查工作。</w:t>
      </w:r>
    </w:p>
    <w:p>
      <w:pPr>
        <w:ind w:left="0" w:right="0" w:firstLine="560"/>
        <w:spacing w:before="450" w:after="450" w:line="312" w:lineRule="auto"/>
      </w:pPr>
      <w:r>
        <w:rPr>
          <w:rFonts w:ascii="宋体" w:hAnsi="宋体" w:eastAsia="宋体" w:cs="宋体"/>
          <w:color w:val="000"/>
          <w:sz w:val="28"/>
          <w:szCs w:val="28"/>
        </w:rPr>
        <w:t xml:space="preserve">（七）解放思想，创新工作思路，努力探寻提高服务水平和工作效能的办法和措施</w:t>
      </w:r>
    </w:p>
    <w:p>
      <w:pPr>
        <w:ind w:left="0" w:right="0" w:firstLine="560"/>
        <w:spacing w:before="450" w:after="450" w:line="312" w:lineRule="auto"/>
      </w:pPr>
      <w:r>
        <w:rPr>
          <w:rFonts w:ascii="宋体" w:hAnsi="宋体" w:eastAsia="宋体" w:cs="宋体"/>
          <w:color w:val="000"/>
          <w:sz w:val="28"/>
          <w:szCs w:val="28"/>
        </w:rPr>
        <w:t xml:space="preserve">（八）配合人社局做好上访、信访的调查处理工作。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医保建设工作总结汇报6</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2024-09-20T12:10:18+08:00</dcterms:created>
  <dcterms:modified xsi:type="dcterms:W3CDTF">2024-09-20T12:10:18+08:00</dcterms:modified>
</cp:coreProperties>
</file>

<file path=docProps/custom.xml><?xml version="1.0" encoding="utf-8"?>
<Properties xmlns="http://schemas.openxmlformats.org/officeDocument/2006/custom-properties" xmlns:vt="http://schemas.openxmlformats.org/officeDocument/2006/docPropsVTypes"/>
</file>