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田长制督导工作总结(汇总5篇)</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田长制督导工作总结1&gt;一是&gt;优化产业结构，大力实施乡村振兴战略。推进“一村一品”，出一条“一点四线五大产业”的产业发展路径，以乡政府所在地为中心点，打造荷花园风光带、乐园中药材基地、猕猴桃果子沟、石门山自然风光带四条游览线路，发展好油茶、中...</w:t>
      </w:r>
    </w:p>
    <w:p>
      <w:pPr>
        <w:ind w:left="0" w:right="0" w:firstLine="560"/>
        <w:spacing w:before="450" w:after="450" w:line="312" w:lineRule="auto"/>
      </w:pPr>
      <w:r>
        <w:rPr>
          <w:rFonts w:ascii="黑体" w:hAnsi="黑体" w:eastAsia="黑体" w:cs="黑体"/>
          <w:color w:val="000000"/>
          <w:sz w:val="36"/>
          <w:szCs w:val="36"/>
          <w:b w:val="1"/>
          <w:bCs w:val="1"/>
        </w:rPr>
        <w:t xml:space="preserve">田长制督导工作总结1</w:t>
      </w:r>
    </w:p>
    <w:p>
      <w:pPr>
        <w:ind w:left="0" w:right="0" w:firstLine="560"/>
        <w:spacing w:before="450" w:after="450" w:line="312" w:lineRule="auto"/>
      </w:pPr>
      <w:r>
        <w:rPr>
          <w:rFonts w:ascii="宋体" w:hAnsi="宋体" w:eastAsia="宋体" w:cs="宋体"/>
          <w:color w:val="000"/>
          <w:sz w:val="28"/>
          <w:szCs w:val="28"/>
        </w:rPr>
        <w:t xml:space="preserve">&gt;一是&gt;优化产业结构，大力实施乡村振兴战略。推进“一村一品”，出一条“一点四线五大产业”的产业发展路径，以乡政府所在地为中心点，打造荷花园风光带、乐园中药材基地、猕猴桃果子沟、石门山自然风光带四条游览线路，发展好油茶、中药材、特色水果、茶叶、土特产品加工五大产业。坚持把生态观光农业和乡村旅游作为产业结构调整的主攻方向，以专业合作社为龙头，探索集中连片、规模高效的新兴产业发展模式，重点规划打造“生态茶园小镇”“生态休闲乡”，集民间传说、田园风光、度假休闲、农事体验、农家餐饮、农副特产交易等服务要素于一体，走多产业融合的全景式乡村旅游发展路子，致力于政府引导，社会参与，农民富裕。&gt;二是&gt;紧紧围绕“油茶强县”的目标任务，全力狠抓落实。利用荒山推广油茶种植,既促进了群众就近就业,带动了群众脱贫致富,又改善了生态环境。目前，全乡已发展油茶万余亩，为了持续推动油茶产业发展，今年来，马杜桥村村集体经济新造油茶70亩，石门山村、乐园村集体经济油茶幼林抚育500亩</w:t>
      </w:r>
    </w:p>
    <w:p>
      <w:pPr>
        <w:ind w:left="0" w:right="0" w:firstLine="560"/>
        <w:spacing w:before="450" w:after="450" w:line="312" w:lineRule="auto"/>
      </w:pPr>
      <w:r>
        <w:rPr>
          <w:rFonts w:ascii="宋体" w:hAnsi="宋体" w:eastAsia="宋体" w:cs="宋体"/>
          <w:color w:val="000"/>
          <w:sz w:val="28"/>
          <w:szCs w:val="28"/>
        </w:rPr>
        <w:t xml:space="preserve">我乡今年上半年共计实现新造油茶130亩，老油茶林低改500亩，油茶幼林抚育1000亩。</w:t>
      </w:r>
    </w:p>
    <w:p>
      <w:pPr>
        <w:ind w:left="0" w:right="0" w:firstLine="560"/>
        <w:spacing w:before="450" w:after="450" w:line="312" w:lineRule="auto"/>
      </w:pPr>
      <w:r>
        <w:rPr>
          <w:rFonts w:ascii="黑体" w:hAnsi="黑体" w:eastAsia="黑体" w:cs="黑体"/>
          <w:color w:val="000000"/>
          <w:sz w:val="36"/>
          <w:szCs w:val="36"/>
          <w:b w:val="1"/>
          <w:bCs w:val="1"/>
        </w:rPr>
        <w:t xml:space="preserve">田长制督导工作总结2</w:t>
      </w:r>
    </w:p>
    <w:p>
      <w:pPr>
        <w:ind w:left="0" w:right="0" w:firstLine="560"/>
        <w:spacing w:before="450" w:after="450" w:line="312" w:lineRule="auto"/>
      </w:pPr>
      <w:r>
        <w:rPr>
          <w:rFonts w:ascii="宋体" w:hAnsi="宋体" w:eastAsia="宋体" w:cs="宋体"/>
          <w:color w:val="000"/>
          <w:sz w:val="28"/>
          <w:szCs w:val="28"/>
        </w:rPr>
        <w:t xml:space="preserve">按照《关于开展蓟州区“田长制”考核工作暨20_年耕地保护责任目标考核工作的通知》要求，我镇立即展开了“田长制”的自查工作，现将工作汇报如下：</w:t>
      </w:r>
    </w:p>
    <w:p>
      <w:pPr>
        <w:ind w:left="0" w:right="0" w:firstLine="560"/>
        <w:spacing w:before="450" w:after="450" w:line="312" w:lineRule="auto"/>
      </w:pPr>
      <w:r>
        <w:rPr>
          <w:rFonts w:ascii="宋体" w:hAnsi="宋体" w:eastAsia="宋体" w:cs="宋体"/>
          <w:color w:val="000"/>
          <w:sz w:val="28"/>
          <w:szCs w:val="28"/>
        </w:rPr>
        <w:t xml:space="preserve">&gt;一、耕地保护基本情况</w:t>
      </w:r>
    </w:p>
    <w:p>
      <w:pPr>
        <w:ind w:left="0" w:right="0" w:firstLine="560"/>
        <w:spacing w:before="450" w:after="450" w:line="312" w:lineRule="auto"/>
      </w:pPr>
      <w:r>
        <w:rPr>
          <w:rFonts w:ascii="宋体" w:hAnsi="宋体" w:eastAsia="宋体" w:cs="宋体"/>
          <w:color w:val="000"/>
          <w:sz w:val="28"/>
          <w:szCs w:val="28"/>
        </w:rPr>
        <w:t xml:space="preserve">1、20_年1月4日我镇召开了41个村一肩挑和包村干部的“田长制”工作会议，同时下发了《上仓镇“田长制”实施方案》和《上仓镇“田长制巡查工作方案”》，强调了“田长制”及耕地保护工作的重要性，建立了“田长制”网格，成立“田长制”巡查小组，按照职责分工开展各自辖区内的巡查，明确承担巡查任务的人员(附:上仓镇“田长制”实施方案责任体系清单明细表)划分责任分区，实行分片包干，责任到人，动态巡查。</w:t>
      </w:r>
    </w:p>
    <w:p>
      <w:pPr>
        <w:ind w:left="0" w:right="0" w:firstLine="560"/>
        <w:spacing w:before="450" w:after="450" w:line="312" w:lineRule="auto"/>
      </w:pPr>
      <w:r>
        <w:rPr>
          <w:rFonts w:ascii="宋体" w:hAnsi="宋体" w:eastAsia="宋体" w:cs="宋体"/>
          <w:color w:val="000"/>
          <w:sz w:val="28"/>
          <w:szCs w:val="28"/>
        </w:rPr>
        <w:t xml:space="preserve">2、耕地和永久基本农田保护情况。</w:t>
      </w:r>
    </w:p>
    <w:p>
      <w:pPr>
        <w:ind w:left="0" w:right="0" w:firstLine="560"/>
        <w:spacing w:before="450" w:after="450" w:line="312" w:lineRule="auto"/>
      </w:pPr>
      <w:r>
        <w:rPr>
          <w:rFonts w:ascii="宋体" w:hAnsi="宋体" w:eastAsia="宋体" w:cs="宋体"/>
          <w:color w:val="000"/>
          <w:sz w:val="28"/>
          <w:szCs w:val="28"/>
        </w:rPr>
        <w:t xml:space="preserve">20_年我镇“田长制”工作有序开展，全镇41个村，除东纪各庄、富兴庄、大纪各庄、北刘各庄没有耕地和基本农田以外，都很好的完成了“田长制”的宣传、监管和巡查工作，上报了巡查日志和月报台账。</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周期和频率：每周对本辖区内的农用地、基本农田尽心不少于2次的日常巡查，每次巡查都要填写《巡查日志》并附巡查照片。</w:t>
      </w:r>
    </w:p>
    <w:p>
      <w:pPr>
        <w:ind w:left="0" w:right="0" w:firstLine="560"/>
        <w:spacing w:before="450" w:after="450" w:line="312" w:lineRule="auto"/>
      </w:pPr>
      <w:r>
        <w:rPr>
          <w:rFonts w:ascii="宋体" w:hAnsi="宋体" w:eastAsia="宋体" w:cs="宋体"/>
          <w:color w:val="000"/>
          <w:sz w:val="28"/>
          <w:szCs w:val="28"/>
        </w:rPr>
        <w:t xml:space="preserve">&gt;三、存在的主要问题及原因</w:t>
      </w:r>
    </w:p>
    <w:p>
      <w:pPr>
        <w:ind w:left="0" w:right="0" w:firstLine="560"/>
        <w:spacing w:before="450" w:after="450" w:line="312" w:lineRule="auto"/>
      </w:pPr>
      <w:r>
        <w:rPr>
          <w:rFonts w:ascii="宋体" w:hAnsi="宋体" w:eastAsia="宋体" w:cs="宋体"/>
          <w:color w:val="000"/>
          <w:sz w:val="28"/>
          <w:szCs w:val="28"/>
        </w:rPr>
        <w:t xml:space="preserve">1、对于耕地保护、永久基本农田特殊保护制度，宣传力度不够，应当充分发挥报纸、电视、电台、网络等各类媒介工具的宣传引导作用，紧紧围绕“田长制”工作重点，开展广泛宣传，主动接受社会监督，引导公众积极关注、支持、参与耕地和永久基本农田保护，增强群众保护意识，营造人人参与的良好社会氛围。</w:t>
      </w:r>
    </w:p>
    <w:p>
      <w:pPr>
        <w:ind w:left="0" w:right="0" w:firstLine="560"/>
        <w:spacing w:before="450" w:after="450" w:line="312" w:lineRule="auto"/>
      </w:pPr>
      <w:r>
        <w:rPr>
          <w:rFonts w:ascii="宋体" w:hAnsi="宋体" w:eastAsia="宋体" w:cs="宋体"/>
          <w:color w:val="000"/>
          <w:sz w:val="28"/>
          <w:szCs w:val="28"/>
        </w:rPr>
        <w:t xml:space="preserve">2、巡查人员实时上报意识不强。对通过巡查、信访举报等途径发现的违法违规用地行为，二级田长、三级田长要提高敏锐度，第一时间报相关责任部门及属地土地和规划管理所，严禁迟报、瞒报、漏报。</w:t>
      </w:r>
    </w:p>
    <w:p>
      <w:pPr>
        <w:ind w:left="0" w:right="0" w:firstLine="560"/>
        <w:spacing w:before="450" w:after="450" w:line="312" w:lineRule="auto"/>
      </w:pPr>
      <w:r>
        <w:rPr>
          <w:rFonts w:ascii="宋体" w:hAnsi="宋体" w:eastAsia="宋体" w:cs="宋体"/>
          <w:color w:val="000"/>
          <w:sz w:val="28"/>
          <w:szCs w:val="28"/>
        </w:rPr>
        <w:t xml:space="preserve">&gt;四、有关措施和建议</w:t>
      </w:r>
    </w:p>
    <w:p>
      <w:pPr>
        <w:ind w:left="0" w:right="0" w:firstLine="560"/>
        <w:spacing w:before="450" w:after="450" w:line="312" w:lineRule="auto"/>
      </w:pPr>
      <w:r>
        <w:rPr>
          <w:rFonts w:ascii="宋体" w:hAnsi="宋体" w:eastAsia="宋体" w:cs="宋体"/>
          <w:color w:val="000"/>
          <w:sz w:val="28"/>
          <w:szCs w:val="28"/>
        </w:rPr>
        <w:t xml:space="preserve">(一)健全责任联动机制。全镇上下要形成土地保护“一盘棋”，包村领导要将土地保护工作作为重要任务，分别抓好指导推动、督促整改和监督检查工作。包村领导每月深入包村村街，听取一次土地保护工作情况，指导推动各村抓好土地保护责任落实;包村干部要把所包村街的土地保护工作作为重要职责，每周至少推动、检查一次。各级干部开展工作情况，均要形成工作纪实备查。</w:t>
      </w:r>
    </w:p>
    <w:p>
      <w:pPr>
        <w:ind w:left="0" w:right="0" w:firstLine="560"/>
        <w:spacing w:before="450" w:after="450" w:line="312" w:lineRule="auto"/>
      </w:pPr>
      <w:r>
        <w:rPr>
          <w:rFonts w:ascii="宋体" w:hAnsi="宋体" w:eastAsia="宋体" w:cs="宋体"/>
          <w:color w:val="000"/>
          <w:sz w:val="28"/>
          <w:szCs w:val="28"/>
        </w:rPr>
        <w:t xml:space="preserve">(二)强化考核奖惩。实行各级田长责任制，一级向一级负责，逐级签订耕地和永久基本农田保护责任书。将耕地和永久基本农田保护列入绩效考核和耕地保护责任目标考核内容。对工作不力、责任落实不到位的，进行约谈;情节严重的，撤销田长职务;对严重失职渎职的，依法追究其党纪政纪责任。对耕地和永久基本农田保护“田长制”工作开展情况表现突出的三级田长(网格长)、专职网格员实行年终奖励。</w:t>
      </w:r>
    </w:p>
    <w:p>
      <w:pPr>
        <w:ind w:left="0" w:right="0" w:firstLine="560"/>
        <w:spacing w:before="450" w:after="450" w:line="312" w:lineRule="auto"/>
      </w:pPr>
      <w:r>
        <w:rPr>
          <w:rFonts w:ascii="黑体" w:hAnsi="黑体" w:eastAsia="黑体" w:cs="黑体"/>
          <w:color w:val="000000"/>
          <w:sz w:val="36"/>
          <w:szCs w:val="36"/>
          <w:b w:val="1"/>
          <w:bCs w:val="1"/>
        </w:rPr>
        <w:t xml:space="preserve">田长制督导工作总结3</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我局认真贯彻落实“中央一号”文件和各级农业工作会议精神，不断优化农业经济结构，以建设现代农业园区，发展软籽石榴等特色产业为抓手，实施现代农业增效工程，进一步促进农业增效、农民增收。预计全年完成农业总产值亿元，同比增长12%。</w:t>
      </w:r>
    </w:p>
    <w:p>
      <w:pPr>
        <w:ind w:left="0" w:right="0" w:firstLine="560"/>
        <w:spacing w:before="450" w:after="450" w:line="312" w:lineRule="auto"/>
      </w:pPr>
      <w:r>
        <w:rPr>
          <w:rFonts w:ascii="宋体" w:hAnsi="宋体" w:eastAsia="宋体" w:cs="宋体"/>
          <w:color w:val="000"/>
          <w:sz w:val="28"/>
          <w:szCs w:val="28"/>
        </w:rPr>
        <w:t xml:space="preserve">&gt;一、切实搞好粮食生产。</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政策，积极稳妥地整合农业项目和资金，加大测土配肥、秸秆还田、保护性耕作、主要粮食作物规范化栽培等技术推广力度，搞好小麦高产创建活动，努力提高粮食生产水平，真正让种地农民得到实惠。全年粮食作物播种面积万亩，预计总产万吨，比去年增长。其中夏粮万亩，总产万吨，平均亩产327公斤，属历史最高水平，实现了夏粮“十二连丰”；秋粮12万亩，总产万吨，平均亩产241公斤。</w:t>
      </w:r>
    </w:p>
    <w:p>
      <w:pPr>
        <w:ind w:left="0" w:right="0" w:firstLine="560"/>
        <w:spacing w:before="450" w:after="450" w:line="312" w:lineRule="auto"/>
      </w:pPr>
      <w:r>
        <w:rPr>
          <w:rFonts w:ascii="宋体" w:hAnsi="宋体" w:eastAsia="宋体" w:cs="宋体"/>
          <w:color w:val="000"/>
          <w:sz w:val="28"/>
          <w:szCs w:val="28"/>
        </w:rPr>
        <w:t xml:space="preserve">&gt;二、着力打造“潼关软籽石榴”优质特色果业。</w:t>
      </w:r>
    </w:p>
    <w:p>
      <w:pPr>
        <w:ind w:left="0" w:right="0" w:firstLine="560"/>
        <w:spacing w:before="450" w:after="450" w:line="312" w:lineRule="auto"/>
      </w:pPr>
      <w:r>
        <w:rPr>
          <w:rFonts w:ascii="宋体" w:hAnsi="宋体" w:eastAsia="宋体" w:cs="宋体"/>
          <w:color w:val="000"/>
          <w:sz w:val="28"/>
          <w:szCs w:val="28"/>
        </w:rPr>
        <w:t xml:space="preserve">继续落实发展软籽石榴扶持政策，多次组织干部群众外出考察学习，开展软籽石榴栽植、管理技术培训和实地指导，今年新发展5000多亩，全县初步形成万亩软籽石榴基地。同时，组建了XX县软籽石榴专家大院，以县政府名义聘请了省内外10名石榴专家，成立了软籽石榴试验站，为我县软籽石榴产业提供技术保障；建立了200余亩软籽石榴育苗基地，组织编写了《XX县软籽石榴产业发展规划》，编印了《软籽石榴技术手册》、《软籽石榴标准化生产技术要点》、《软籽石榴生产管理历书》等，免费发给广大群众；注册了“潼翔”、“双桥”等两个软籽石榴企业品牌，与陕西中盛商标事务有限公司签订了“潼关软籽石榴”地理标志商标注册代理合同，申请“潼关软籽石榴”公用品牌，正在设计潼关软籽石榴loog，使之即将成为潼关的地标产品；申请了潼关软籽石榴微信的公众号，建立了软籽石榴微信群，正在创建软籽石榴销售电商，将潼关软籽石榴推向全国乃至世界；确定了5个软籽石榴示范园，计划20_年示范园达到10个以上。县委、县政府正在筹划建设软籽石榴产业示范园。该产业园规划面积1000亩，计划投资5000万元，借鉴XX市临渭葡萄产业园模式，由政府出资、公司化运作，示范、引领、辐射、带动软籽石榴产业发展。</w:t>
      </w:r>
    </w:p>
    <w:p>
      <w:pPr>
        <w:ind w:left="0" w:right="0" w:firstLine="560"/>
        <w:spacing w:before="450" w:after="450" w:line="312" w:lineRule="auto"/>
      </w:pPr>
      <w:r>
        <w:rPr>
          <w:rFonts w:ascii="宋体" w:hAnsi="宋体" w:eastAsia="宋体" w:cs="宋体"/>
          <w:color w:val="000"/>
          <w:sz w:val="28"/>
          <w:szCs w:val="28"/>
        </w:rPr>
        <w:t xml:space="preserve">目前，软籽石榴发展集中在县城东、西两沟及秦东南刘、安乐马涧等地，力争到20_年，全县软籽石榴面积发展到5万亩，产值达到10亿元以上。潼关软籽石榴在连续三届杨凌农高会、两届黄河金三角投资合作交流大会、第八届洛川国际苹果节等展会上受到追捧和好评。原副省长祝列克、省果业局局长高武斌、XX市委原书记徐新荣等省、市相关领导来潼调研指导软籽石榴发展，农业部原党组成员、中国农产品市场协会会长张玉香、副省长冯新柱、省农业厅厅长白宜勤、XX市市长李明远等领导在品尝到潼关的软籽石榴后都给予了高度评价，特别是白厅长几次专程到潼关展位前详细询问软籽石榴情况，并特意作出了几点指示。XX市副市长吴蟒成亲自给潼关软籽石榴想出了广告语。河南灵宝等地干部群众也来我县参观学习。与此同时，葡萄、樱桃、红桃、冬枣等特色果业及瓜菜在我县也呈迅猛发展态势，今年以来新增果菜面积4000多亩。</w:t>
      </w:r>
    </w:p>
    <w:p>
      <w:pPr>
        <w:ind w:left="0" w:right="0" w:firstLine="560"/>
        <w:spacing w:before="450" w:after="450" w:line="312" w:lineRule="auto"/>
      </w:pPr>
      <w:r>
        <w:rPr>
          <w:rFonts w:ascii="宋体" w:hAnsi="宋体" w:eastAsia="宋体" w:cs="宋体"/>
          <w:color w:val="000"/>
          <w:sz w:val="28"/>
          <w:szCs w:val="28"/>
        </w:rPr>
        <w:t xml:space="preserve">&gt;三、加快现代农业园区建设步伐。</w:t>
      </w:r>
    </w:p>
    <w:p>
      <w:pPr>
        <w:ind w:left="0" w:right="0" w:firstLine="560"/>
        <w:spacing w:before="450" w:after="450" w:line="312" w:lineRule="auto"/>
      </w:pPr>
      <w:r>
        <w:rPr>
          <w:rFonts w:ascii="宋体" w:hAnsi="宋体" w:eastAsia="宋体" w:cs="宋体"/>
          <w:color w:val="000"/>
          <w:sz w:val="28"/>
          <w:szCs w:val="28"/>
        </w:rPr>
        <w:t xml:space="preserve">我县农业园区基础设施不断完善，发展规划、产业定位逐渐清晰，服务带动功能不断增强，在助推现代农业发展过程中发挥了极大作用。目前，已创建代字营、神泉、金桥和双桥等4个省市级现代农业园区，待批省市级园区各1个，安乐潼晟、秦东裕兴园区正在建设中。全县已建成的和计划申报的现代农业园区，累计投资亿元，流转土地万亩，荒沟荒坡5500余亩，发展软籽石榴、葡萄、核桃等特色果品1万多亩，新增参与园区特色产业的农户450户。帮助潼晟现代科技有限公司争取到省上产业扶持资金100万元。</w:t>
      </w:r>
    </w:p>
    <w:p>
      <w:pPr>
        <w:ind w:left="0" w:right="0" w:firstLine="560"/>
        <w:spacing w:before="450" w:after="450" w:line="312" w:lineRule="auto"/>
      </w:pPr>
      <w:r>
        <w:rPr>
          <w:rFonts w:ascii="宋体" w:hAnsi="宋体" w:eastAsia="宋体" w:cs="宋体"/>
          <w:color w:val="000"/>
          <w:sz w:val="28"/>
          <w:szCs w:val="28"/>
        </w:rPr>
        <w:t xml:space="preserve">&gt;四、稳步推进农村土地确权登记颁证工作。</w:t>
      </w:r>
    </w:p>
    <w:p>
      <w:pPr>
        <w:ind w:left="0" w:right="0" w:firstLine="560"/>
        <w:spacing w:before="450" w:after="450" w:line="312" w:lineRule="auto"/>
      </w:pPr>
      <w:r>
        <w:rPr>
          <w:rFonts w:ascii="宋体" w:hAnsi="宋体" w:eastAsia="宋体" w:cs="宋体"/>
          <w:color w:val="000"/>
          <w:sz w:val="28"/>
          <w:szCs w:val="28"/>
        </w:rPr>
        <w:t xml:space="preserve">及时制定下发了《XX县农村土地确权登记颁证工作实施方案》，召开了动员会，举办了培训班，且把培训延伸到村民小组长。成立了农村土地确权登记工作领导小组、政策咨询领导小组和6个督导组，抽调84名干部包村指导、督促、联络。制作了土地确权登记专题片，在县电视台连续播放，开通了专线电话，为群众答疑解惑。为各镇下拨了工作经费，配备了电脑、打印机、文件柜等。截止目前，全县6个镇28257农户第一阶段勾图工作已全面完成，桐峪镇率先完成确权工作，进入颁证阶段；安乐镇、代字营镇正在进行二_示，即将进入颁证阶段；太要镇、城关镇、秦东镇陆续进行一_示。预计年底前可全面完成确权登记颁证工作。</w:t>
      </w:r>
    </w:p>
    <w:p>
      <w:pPr>
        <w:ind w:left="0" w:right="0" w:firstLine="560"/>
        <w:spacing w:before="450" w:after="450" w:line="312" w:lineRule="auto"/>
      </w:pPr>
      <w:r>
        <w:rPr>
          <w:rFonts w:ascii="宋体" w:hAnsi="宋体" w:eastAsia="宋体" w:cs="宋体"/>
          <w:color w:val="000"/>
          <w:sz w:val="28"/>
          <w:szCs w:val="28"/>
        </w:rPr>
        <w:t xml:space="preserve">&gt;五、积极培育新型农业经营主体。</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_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560"/>
        <w:spacing w:before="450" w:after="450" w:line="312" w:lineRule="auto"/>
      </w:pPr>
      <w:r>
        <w:rPr>
          <w:rFonts w:ascii="黑体" w:hAnsi="黑体" w:eastAsia="黑体" w:cs="黑体"/>
          <w:color w:val="000000"/>
          <w:sz w:val="36"/>
          <w:szCs w:val="36"/>
          <w:b w:val="1"/>
          <w:bCs w:val="1"/>
        </w:rPr>
        <w:t xml:space="preserve">田长制督导工作总结4</w:t>
      </w:r>
    </w:p>
    <w:p>
      <w:pPr>
        <w:ind w:left="0" w:right="0" w:firstLine="560"/>
        <w:spacing w:before="450" w:after="450" w:line="312" w:lineRule="auto"/>
      </w:pPr>
      <w:r>
        <w:rPr>
          <w:rFonts w:ascii="宋体" w:hAnsi="宋体" w:eastAsia="宋体" w:cs="宋体"/>
          <w:color w:val="000"/>
          <w:sz w:val="28"/>
          <w:szCs w:val="28"/>
        </w:rPr>
        <w:t xml:space="preserve">   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2024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&gt;七、渔业资源调查情况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政府、勐满镇政府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政府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田长制督导工作总结5</w:t>
      </w:r>
    </w:p>
    <w:p>
      <w:pPr>
        <w:ind w:left="0" w:right="0" w:firstLine="560"/>
        <w:spacing w:before="450" w:after="450" w:line="312" w:lineRule="auto"/>
      </w:pPr>
      <w:r>
        <w:rPr>
          <w:rFonts w:ascii="宋体" w:hAnsi="宋体" w:eastAsia="宋体" w:cs="宋体"/>
          <w:color w:val="000"/>
          <w:sz w:val="28"/>
          <w:szCs w:val="28"/>
        </w:rPr>
        <w:t xml:space="preserve">&gt;（一）进一步建立健全田长制组织体系。一是成立组织机构方面。**区成立了区、镇、社区三级田长制组织机构，一级田长由区委区政府主要领导担任。区田长制办公室在市自然资源局**分局挂牌成立，下辖**个镇**个社区，镇、社区同步成立田长办，区、镇、社区</w:t>
      </w:r>
    </w:p>
    <w:p>
      <w:pPr>
        <w:ind w:left="0" w:right="0" w:firstLine="560"/>
        <w:spacing w:before="450" w:after="450" w:line="312" w:lineRule="auto"/>
      </w:pPr>
      <w:r>
        <w:rPr>
          <w:rFonts w:ascii="宋体" w:hAnsi="宋体" w:eastAsia="宋体" w:cs="宋体"/>
          <w:color w:val="000"/>
          <w:sz w:val="28"/>
          <w:szCs w:val="28"/>
        </w:rPr>
        <w:t xml:space="preserve">试读结束,会员登录下载全文</w:t>
      </w:r>
    </w:p>
    <w:p>
      <w:pPr>
        <w:ind w:left="0" w:right="0" w:firstLine="560"/>
        <w:spacing w:before="450" w:after="450" w:line="312" w:lineRule="auto"/>
      </w:pPr>
      <w:r>
        <w:rPr>
          <w:rFonts w:ascii="宋体" w:hAnsi="宋体" w:eastAsia="宋体" w:cs="宋体"/>
          <w:color w:val="000"/>
          <w:sz w:val="28"/>
          <w:szCs w:val="28"/>
        </w:rPr>
        <w:t xml:space="preserve">上一篇：区国资中心20_年工作总结及20_年工作思路</w:t>
      </w:r>
    </w:p>
    <w:p>
      <w:pPr>
        <w:ind w:left="0" w:right="0" w:firstLine="560"/>
        <w:spacing w:before="450" w:after="450" w:line="312" w:lineRule="auto"/>
      </w:pPr>
      <w:r>
        <w:rPr>
          <w:rFonts w:ascii="宋体" w:hAnsi="宋体" w:eastAsia="宋体" w:cs="宋体"/>
          <w:color w:val="000"/>
          <w:sz w:val="28"/>
          <w:szCs w:val="28"/>
        </w:rPr>
        <w:t xml:space="preserve">下一篇：区城管局20_年工作谋划</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 详情 ]</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ICP备案证书号：吉ICP备19007018号-3</w:t>
      </w:r>
    </w:p>
    <w:p>
      <w:pPr>
        <w:ind w:left="0" w:right="0" w:firstLine="560"/>
        <w:spacing w:before="450" w:after="450" w:line="312" w:lineRule="auto"/>
      </w:pPr>
      <w:r>
        <w:rPr>
          <w:rFonts w:ascii="宋体" w:hAnsi="宋体" w:eastAsia="宋体" w:cs="宋体"/>
          <w:color w:val="000"/>
          <w:sz w:val="28"/>
          <w:szCs w:val="28"/>
        </w:rPr>
        <w:t xml:space="preserve">技术支持：沈阳云端科技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2024-09-20T09:49:03+08:00</dcterms:created>
  <dcterms:modified xsi:type="dcterms:W3CDTF">2024-09-20T09:49:03+08:00</dcterms:modified>
</cp:coreProperties>
</file>

<file path=docProps/custom.xml><?xml version="1.0" encoding="utf-8"?>
<Properties xmlns="http://schemas.openxmlformats.org/officeDocument/2006/custom-properties" xmlns:vt="http://schemas.openxmlformats.org/officeDocument/2006/docPropsVTypes"/>
</file>