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当好排头兵促进共同富裕感悟总结</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所谓共同富裕，既要有物质上共同富裕，又要精神上共同富裕。下面是本站为大家整理的当好排头兵促进共同富裕感悟总结，供大家参考选择。　　当好排头兵促进共同富裕感悟总结　　什么是共同富裕？我认为包含两个层面，既要物质上共同富裕，又要精神上共同富...</w:t>
      </w:r>
    </w:p>
    <w:p>
      <w:pPr>
        <w:ind w:left="0" w:right="0" w:firstLine="560"/>
        <w:spacing w:before="450" w:after="450" w:line="312" w:lineRule="auto"/>
      </w:pPr>
      <w:r>
        <w:rPr>
          <w:rFonts w:ascii="宋体" w:hAnsi="宋体" w:eastAsia="宋体" w:cs="宋体"/>
          <w:color w:val="000"/>
          <w:sz w:val="28"/>
          <w:szCs w:val="28"/>
        </w:rPr>
        <w:t xml:space="preserve">　　所谓共同富裕，既要有物质上共同富裕，又要精神上共同富裕。下面是本站为大家整理的当好排头兵促进共同富裕感悟总结，供大家参考选择。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什么是共同富裕？我认为包含两个层面，既要物质上共同富裕，又要精神上共同富裕。</w:t>
      </w:r>
    </w:p>
    <w:p>
      <w:pPr>
        <w:ind w:left="0" w:right="0" w:firstLine="560"/>
        <w:spacing w:before="450" w:after="450" w:line="312" w:lineRule="auto"/>
      </w:pPr>
      <w:r>
        <w:rPr>
          <w:rFonts w:ascii="宋体" w:hAnsi="宋体" w:eastAsia="宋体" w:cs="宋体"/>
          <w:color w:val="000"/>
          <w:sz w:val="28"/>
          <w:szCs w:val="28"/>
        </w:rPr>
        <w:t xml:space="preserve">　　物质层面，关系到百姓的衣食住行用，让生活有保障，是共同富裕的首要任务和基本内涵。而精神层面，则是让生活有温度，是共同富裕必不可少的有机组成部分。</w:t>
      </w:r>
    </w:p>
    <w:p>
      <w:pPr>
        <w:ind w:left="0" w:right="0" w:firstLine="560"/>
        <w:spacing w:before="450" w:after="450" w:line="312" w:lineRule="auto"/>
      </w:pPr>
      <w:r>
        <w:rPr>
          <w:rFonts w:ascii="宋体" w:hAnsi="宋体" w:eastAsia="宋体" w:cs="宋体"/>
          <w:color w:val="000"/>
          <w:sz w:val="28"/>
          <w:szCs w:val="28"/>
        </w:rPr>
        <w:t xml:space="preserve">　　作为一名基层民情民访代办站代办员，我觉得精神层面更需要得到关注，精神富有比物质富有更重要。在我从事代办员这些年，我发现，现在人们的生活基本都有保障了，但文化生活方面，特别是老年人，还有待进一步丰富。社会矛盾减少了，邻里关系更和睦了，社区“一家亲”，相处有礼有节，走到哪都有家的温暖，这是我理解的精神层面的共同富裕。</w:t>
      </w:r>
    </w:p>
    <w:p>
      <w:pPr>
        <w:ind w:left="0" w:right="0" w:firstLine="560"/>
        <w:spacing w:before="450" w:after="450" w:line="312" w:lineRule="auto"/>
      </w:pPr>
      <w:r>
        <w:rPr>
          <w:rFonts w:ascii="宋体" w:hAnsi="宋体" w:eastAsia="宋体" w:cs="宋体"/>
          <w:color w:val="000"/>
          <w:sz w:val="28"/>
          <w:szCs w:val="28"/>
        </w:rPr>
        <w:t xml:space="preserve">　　如何推进精神层面的共同富裕建设，我认为，首先要提高人的素养，加强思想道德建设。邓小平在改革开放之初提出：让一部分人先富起来，然后让他们带动大家一起致富，走共同富裕道路。这就要提升人们的社会责任感，积极主动帮助没有富裕的人一起进步，一起提高生活水平。</w:t>
      </w:r>
    </w:p>
    <w:p>
      <w:pPr>
        <w:ind w:left="0" w:right="0" w:firstLine="560"/>
        <w:spacing w:before="450" w:after="450" w:line="312" w:lineRule="auto"/>
      </w:pPr>
      <w:r>
        <w:rPr>
          <w:rFonts w:ascii="宋体" w:hAnsi="宋体" w:eastAsia="宋体" w:cs="宋体"/>
          <w:color w:val="000"/>
          <w:sz w:val="28"/>
          <w:szCs w:val="28"/>
        </w:rPr>
        <w:t xml:space="preserve">　　其次要加强社会基层治理工作。凡事以“和”为贵。和谐社会是共同富裕的政治保障。如今我所做的，就是每天接待需要化解矛盾纠纷的群众，将社会不稳定因素阻止在萌芽状态。在调解中，时间非常宝贵，在矛盾产生初期就想方设法去化解，避免小纠纷演变成大矛盾，进而导致悲剧出现。从事调解工作已经八年多，我希望更多人加入到这个队伍，敢于面对矛盾纠纷，传播好人好事的正能量，让这社会充满爱。</w:t>
      </w:r>
    </w:p>
    <w:p>
      <w:pPr>
        <w:ind w:left="0" w:right="0" w:firstLine="560"/>
        <w:spacing w:before="450" w:after="450" w:line="312" w:lineRule="auto"/>
      </w:pPr>
      <w:r>
        <w:rPr>
          <w:rFonts w:ascii="宋体" w:hAnsi="宋体" w:eastAsia="宋体" w:cs="宋体"/>
          <w:color w:val="000"/>
          <w:sz w:val="28"/>
          <w:szCs w:val="28"/>
        </w:rPr>
        <w:t xml:space="preserve">　　同时，要加大对老年人，特别是独居老人的人文关怀，给予他们更多关爱。现实中，我经常碰到有老人因为缺少子女的陪伴，被一些打着健康保健、外出旅游幌子的骗子钻了空子，多年攒下的积蓄全被骗走。对子女来说，在外打拼不易，工作在繁忙也要多设身处地考虑老人的感受与现实困难，即便不能常回家看看，也经常打电话回家。对基层组织和社区来说，可以组织志愿者队伍，多开展一些文艺活动，为老人送去欢乐，有条件的还可以建设一些活动中心与养老公寓。</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党的_大以来，习近平总书记站在全面建成小康社会、实现中华民族伟大复兴中国梦的战略高度，把脱贫攻坚摆到治国理政突出位置，提出一系列新思想新观点，作出一系列新决策新部署，推动中国减贫事业取得巨大成就，对世界减贫进程作出了重大贡献。《习近平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十八大以来习近平总书记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　　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　　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　　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到2024年确保我国现行标准下农村贫困人口实现脱贫、贫困县全部摘帽、解决区域性整体贫困问题，是我们党对人民、对历史的郑重。”这是近日两会中习近平总书记看望政协经济界委员时铿锵有力的定言。决战脱贫攻坚已进入倒计时，然而因疫情这道“加试题”，部分地方外出务工受影响，产业扶贫遇到一定的困难。2024年是脱贫攻坚夺取全面胜利的一年，同时也是全面建成小康社会的一年，脱贫攻坚任务依然艰巨，但脱贫致富奔小康的劲头十足。</w:t>
      </w:r>
    </w:p>
    <w:p>
      <w:pPr>
        <w:ind w:left="0" w:right="0" w:firstLine="560"/>
        <w:spacing w:before="450" w:after="450" w:line="312" w:lineRule="auto"/>
      </w:pPr>
      <w:r>
        <w:rPr>
          <w:rFonts w:ascii="宋体" w:hAnsi="宋体" w:eastAsia="宋体" w:cs="宋体"/>
          <w:color w:val="000"/>
          <w:sz w:val="28"/>
          <w:szCs w:val="28"/>
        </w:rPr>
        <w:t xml:space="preserve">　　行百里者半九十，坚持不懈答好题。脱贫攻坚已进入最后冲刺阶段，越到最后，越是难啃的硬骨头。现在，脱贫攻坚和疫情防控两条“战”线互相影响，劳动力外出务工、扶贫产业复产复工和农贸产品销售均受到一定的影响，从而需要我们采取更投入的精神、更健全的机制和更精准的措施来奋力冲刺。就在两会召开前不久，被称作“悬崖村”的四川凉山州阿土列尔村的全体村民搬到凉山州昭觉县易地扶贫搬迁集中安置点，由此也可以看出只要我们沉下心、俯下身，精准解决脱贫攻坚中重难点问题，定能保证脱贫质量答好题。</w:t>
      </w:r>
    </w:p>
    <w:p>
      <w:pPr>
        <w:ind w:left="0" w:right="0" w:firstLine="560"/>
        <w:spacing w:before="450" w:after="450" w:line="312" w:lineRule="auto"/>
      </w:pPr>
      <w:r>
        <w:rPr>
          <w:rFonts w:ascii="宋体" w:hAnsi="宋体" w:eastAsia="宋体" w:cs="宋体"/>
          <w:color w:val="000"/>
          <w:sz w:val="28"/>
          <w:szCs w:val="28"/>
        </w:rPr>
        <w:t xml:space="preserve">　　撸起袖子加油干，求真务实答好题。消除贫困、改善民生、逐步实现共同富裕，是社会主义的本质要求，是我们党的重要使命。李克强总理在政府工作报告中提到了“脱贫是全面建成小康社会必须完成的硬任务，要坚持现行脱贫标准，强化扶贫举措落实，确保剩余贫困人口全部脱贫，健全和执行好返贫人口监测帮扶机制，巩固脱贫成果。”作为干部的我们在这种脱贫攻坚到紧要关头的时刻，更是要求真务实，不断增强责任感和使命感，尽力克服疫情影响，与广大人民群众一道，全身心投入战斗。“硬骨头”再难啃也挡不住齐心协力的付出，也挡不住“不破楼兰终不还”的坚强意志，也挡不住广大干部群众决战决胜脱贫攻坚的信心和决心。</w:t>
      </w:r>
    </w:p>
    <w:p>
      <w:pPr>
        <w:ind w:left="0" w:right="0" w:firstLine="560"/>
        <w:spacing w:before="450" w:after="450" w:line="312" w:lineRule="auto"/>
      </w:pPr>
      <w:r>
        <w:rPr>
          <w:rFonts w:ascii="宋体" w:hAnsi="宋体" w:eastAsia="宋体" w:cs="宋体"/>
          <w:color w:val="000"/>
          <w:sz w:val="28"/>
          <w:szCs w:val="28"/>
        </w:rPr>
        <w:t xml:space="preserve">　　病树前头万木春，转变方式答好题。两会上，多省代表团均围绕脱贫攻坚进行了热烈讨论，群策群力，建言献策。大力发展产业扶贫才能使扶贫的方式逐渐从“输血”转变为“造血”，这也是建立长效可持续发展机制中的一项重要举措。在西藏地区，三年一换的村级“一加三”专干制度，虽然使命有期限，但长效化的帮扶脱贫机制一直是脱贫攻坚工作中实践的重点。对内提升干部素质和村集体发展能力，对外通过政府和市场调节，充分调动社会力量在产业发展上形成社会化扶贫大格局，从而不断增强“造血”功能，助力村民过上富裕日子，确保脱真贫、真脱贫。</w:t>
      </w:r>
    </w:p>
    <w:p>
      <w:pPr>
        <w:ind w:left="0" w:right="0" w:firstLine="560"/>
        <w:spacing w:before="450" w:after="450" w:line="312" w:lineRule="auto"/>
      </w:pPr>
      <w:r>
        <w:rPr>
          <w:rFonts w:ascii="宋体" w:hAnsi="宋体" w:eastAsia="宋体" w:cs="宋体"/>
          <w:color w:val="000"/>
          <w:sz w:val="28"/>
          <w:szCs w:val="28"/>
        </w:rPr>
        <w:t xml:space="preserve">　　“不获全胜，决不收兵”，只要我们以“行百里者半九十”的坚持不懈冲刺、“撸起袖子加油干”的求真务实意志、“病树前头万木春”的长效机制，定会克服新冠疫情影响，打赢脱贫攻坚战，确保全面建成小康社会。凝心聚力，我们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2024-09-20T21:47:26+08:00</dcterms:created>
  <dcterms:modified xsi:type="dcterms:W3CDTF">2024-09-20T21:47:26+08:00</dcterms:modified>
</cp:coreProperties>
</file>

<file path=docProps/custom.xml><?xml version="1.0" encoding="utf-8"?>
<Properties xmlns="http://schemas.openxmlformats.org/officeDocument/2006/custom-properties" xmlns:vt="http://schemas.openxmlformats.org/officeDocument/2006/docPropsVTypes"/>
</file>