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市委组织部2024年工作总结范文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市委组织部2024年工作总结范文　　2024年，xx组织部坚持以习近平新时代中国特色社会主义思想为指导，全面贯彻党的十九大和十九届二中、三中、四中、五中全会精神，严格落实中央、省、市纪委全会精神和党风廉政建工作相关要求，一体推进不敢腐、...</w:t>
      </w:r>
    </w:p>
    <w:p>
      <w:pPr>
        <w:ind w:left="0" w:right="0" w:firstLine="560"/>
        <w:spacing w:before="450" w:after="450" w:line="312" w:lineRule="auto"/>
      </w:pPr>
      <w:r>
        <w:rPr>
          <w:rFonts w:ascii="黑体" w:hAnsi="黑体" w:eastAsia="黑体" w:cs="黑体"/>
          <w:color w:val="000000"/>
          <w:sz w:val="36"/>
          <w:szCs w:val="36"/>
          <w:b w:val="1"/>
          <w:bCs w:val="1"/>
        </w:rPr>
        <w:t xml:space="preserve">　　市委组织部2024年工作总结范文</w:t>
      </w:r>
    </w:p>
    <w:p>
      <w:pPr>
        <w:ind w:left="0" w:right="0" w:firstLine="560"/>
        <w:spacing w:before="450" w:after="450" w:line="312" w:lineRule="auto"/>
      </w:pPr>
      <w:r>
        <w:rPr>
          <w:rFonts w:ascii="宋体" w:hAnsi="宋体" w:eastAsia="宋体" w:cs="宋体"/>
          <w:color w:val="000"/>
          <w:sz w:val="28"/>
          <w:szCs w:val="28"/>
        </w:rPr>
        <w:t xml:space="preserve">　　2024年，xx组织部坚持以习近平新时代中国特色社会主义思想为指导，全面贯彻党的十九大和十九届二中、三中、四中、五中全会精神，严格落实中央、省、市纪委全会精神和党风廉政建工作相关要求，一体推进不敢腐、不能腐、不想腐长效机制建设，为推进模范机关建设提供了坚强的纪律保障。</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理论武装，强化政治建设。一是坚持提高政治站位。深入学习习近平新时代中国特色社会主义思想，以及习近平总书记考察xx重要讲话精神和对xx的重要指示精神，采取讲授专题党课、开展现场教学、组织集中培训和开展理论研讨等形式，引导党员干部始终把思想和行动统一到中央决策部署要求上来，始终做到对党绝对忠诚，切实树牢“四个意识”，坚定“四个自信”，做到“两个维护”。二是持续加强理论学习。围绕年初制定的《市委组织部学习贯彻习近平总书记考察xx重要讲话精神工作方案》和《市委组织部2024年理论学习中心组学习计划》，认真组织理论中心组集中学习，深入开展习近平新时代中国特色社会主义思想、新时代党的组织路线、脱贫攻坚工作、--精神等重要内容的学习研讨，引导全体党员干部深刻领会精神实质，准确把握政策内容，找准抓贯彻落实的切入点和落脚点，不断提高全市组织工作质量和水平。截至目前，部机关共组织开展理论学习中心组集中学习x次、专题讨论x次，现场教学x次。三是推动形成教育常态。严格落实部机关定期学习制度，积极开展支部“主题+专题”学习研讨，重点围绕政治理论、党章党规、宗旨意识、党史新中国史，以及形势政策、知识技能等内容，采取集中轮训、理论宣讲、在线学习、“三会一课”、主题党日等形式，组织开展党员经常性教育，形成学习教育长效机制，推动全体党员学深悟透、入脑入心。截至目前，各支部以“三会一课”和主题党日为主要形式，组织开展专题学习x次，党课教育x次。</w:t>
      </w:r>
    </w:p>
    <w:p>
      <w:pPr>
        <w:ind w:left="0" w:right="0" w:firstLine="560"/>
        <w:spacing w:before="450" w:after="450" w:line="312" w:lineRule="auto"/>
      </w:pPr>
      <w:r>
        <w:rPr>
          <w:rFonts w:ascii="宋体" w:hAnsi="宋体" w:eastAsia="宋体" w:cs="宋体"/>
          <w:color w:val="000"/>
          <w:sz w:val="28"/>
          <w:szCs w:val="28"/>
        </w:rPr>
        <w:t xml:space="preserve">　　(二)加强政治引领，严明政治纪律。一是强化党纪党规教育。坚持把思想政治教育摆在首位，把党纪党规的学习作为理论中心组集中学习、支部“三会一课”、领导干部上党课和模范机关创建的重要内容，组织全体党员干部深入开展以《中国共产党廉洁自律准则》《中国共产党纪律处分条例》《中国共产党问责条例》《关于新形势下党内政治生活的若干准则》《中国共产党党内监督条例》等党内法规为重点的学习教育，并通过支部主题党日开展专题研讨、“xx先锋”在线测试等方式，增加学习深度，提升学习效果。二是严格执行组织生活制度。坚持领导干部率先垂范、以上率下，严格落实“三会一课”、民主生活会、组织生活会和民主评议党员等组织生活制度，增强党的组织生活活力，确保党的组织生活经常、认真、严肃。截至目前，部机关处级以上领导干部累计参加支部“三会一课”x次，参加支部主题党日x次，班子成员在支部上党课x次。三是深入开展专题讨论活动。认真学习贯彻习近平总书记关于组织部门要建设“讲政治、重公道、业务精、作风好”模范部门要求，针对xxx涉嫌严重违纪违法问题，在全市组织系统深入开展了x次集中讨论。紧紧围绕如何正确理解和处理好，深入查找党员干部在理想信念、遵规守纪、担当尽责、廉洁自律、为民服务等方面存在的突出问题，深入剖析问题产生的根源，有针对性的提出下步工作措施，着力营造风清气正的干事创业氛围。</w:t>
      </w:r>
    </w:p>
    <w:p>
      <w:pPr>
        <w:ind w:left="0" w:right="0" w:firstLine="560"/>
        <w:spacing w:before="450" w:after="450" w:line="312" w:lineRule="auto"/>
      </w:pPr>
      <w:r>
        <w:rPr>
          <w:rFonts w:ascii="宋体" w:hAnsi="宋体" w:eastAsia="宋体" w:cs="宋体"/>
          <w:color w:val="000"/>
          <w:sz w:val="28"/>
          <w:szCs w:val="28"/>
        </w:rPr>
        <w:t xml:space="preserve">　　(三)强化责任落实，推动全面从严治党常态化。一是压实党风廉政建设主体责任。坚持一把手负总责，班子成员“一岗双责”，将党风廉政建设工作与组织工作各项业务同研究、同部署、同检查、同考核、同落实，把履行党风廉政建设职责与党员干部年度考核、评先评优挂钩，形成了横向到边、纵向到底、覆盖完整的责任落实体系。认真对照《市纪委四届五次全会工作报告任务分解方案》《市直部门2024年度党风廉政建设和反腐败工作任务分工方案》，制定印发了《市委组织部2024年度党风廉政工作方案》《市委组织部2024年度党风廉政建设重点任务清单》，将工作责任及工作措施明确到个人，全面压实党风廉政建设工作主体责任。二是坚持和发扬民主集中制。严格执行主要领导“四不直接分管”及末位表态制度，凡属“三重一大”事项均由部班子集体讨论决定，并邀请市纪委市监委派驻市委组织部纪检监察组参加会议，表决时主要负责同志均末位发表意见，切实做到依法决策、民主决策、科学决策。截至目前，市委组织部部务会共研究“三重一大”事项x次，均在驻部纪检监察组的监督和参与下进行。三是切实抓好问题整改。坚持问题导向，以高度的思想认识和行动自觉推动问题整改，针对2024年度落实党风廉政建设责任制主要存在问题，以及2024年元旦、春节监督检查发现问题，及时制定整改方案，认真抓好整改落实，按要求上报整改情况报告;针对财务检查中发现的差旅费存在多报现象问题，主动约谈了3名干部，及时督促整改到位;认真贯彻全市“找差距、补短板”工作推进会议精神，及时召开市委组织部“找差距、补短板”工作推进会议，班子成员结合查找问题，制定整改措施，各科室(中心)结合班子成员查找的差距和短板，认真梳理问题和原因，明确整改目标、拿出具体措施，切实推动问题整改。四是加强日常监督。坚持把功夫下在平时，积极用好约谈、函询等“第一种形态”，今年3月份，主要领导就党风廉政建设工作与班子开展了集体谈话，班子成员与分管科室负责同志全覆盖开展了廉政谈话，及时就一些苗头性、倾向性、易发性问题进行提醒，切实让红脸出汗、咬耳扯袖成为常态。切实加强对干部职工8小时以外的监督管理，及时了解掌握干部职工思想动态和生活状况，对x名实职科级干部建立电子廉政档案;按照《中共xx市委办公室关于印发〈xx市集中开展领导干部违规借贷问题专项整治实施方案〉的通知》要求，在部机关四级主任科员以上领导干部中深入开展了违规借贷问题专项整治工作;协助驻部纪检监察组完成部机关全体干部职工监督对象信息采集。</w:t>
      </w:r>
    </w:p>
    <w:p>
      <w:pPr>
        <w:ind w:left="0" w:right="0" w:firstLine="560"/>
        <w:spacing w:before="450" w:after="450" w:line="312" w:lineRule="auto"/>
      </w:pPr>
      <w:r>
        <w:rPr>
          <w:rFonts w:ascii="宋体" w:hAnsi="宋体" w:eastAsia="宋体" w:cs="宋体"/>
          <w:color w:val="000"/>
          <w:sz w:val="28"/>
          <w:szCs w:val="28"/>
        </w:rPr>
        <w:t xml:space="preserve">　　(四)创新载体形式，强化廉政教育。优化工作方式方法，创新廉政教育载体，切实加强部机关干部职工廉政教育工作。一是多层次开展谈心谈话。全面推行“四提醒四必谈”制度，坚持抓早抓小，防微杜渐，及时发现和解决干部职工中存在的苗头性、倾向性问题。截至目前，部领导班子成员与党员开展谈心谈话x人次;驻部纪检监察组对部机关今年以来提拔任用的x名科级干部及x名晋升职级干部开展了任前廉政谈话，并就xx专案对部机关各科室负责人进行了约谈。二是多形式加强警示教育。积极探索开展警示教育的有效途径和手段，采取领导干部讲廉政党课、集中观看警示教育专题片、参观警示教育基地、学习廉洁善洲、廉政作品评选等方式，开展有特色的警示教育活动，全面肃清x流毒，深刻汲取x严重违纪违法案件教训，不断提升党员干部拒腐防变能力，着力打造“以学知廉、以观思廉、以案讲廉、以感促廉、以行保廉”的五位一体警示教育模式。三是多举措推进家风家教。根据市纪委市监委和市委宣传部相关部署要求，及时制发了《市委组织部警示教育和家风教育“三个一”系列活动方案》，并于x月x日组织召开了市委组织部“家属助廉”座谈会，会上与全体家属签订了《家庭助廉承诺书》。会后，按照部长访班子成员及部分干部、分管领导负责访分管科室(中心)负责人及部分干部的要求，以此类推，全覆盖开展了“廉政家访”活动，并以家庭为单位，组织部机关党员干部家属集中观看了《激浊扬清在xx》《政治掮客苏洪波》等警示教育片，积极推进干部职工廉洁和谐文明家风建设。四是多渠道开展厉行节约反对浪费学习宣传。深入学习贯彻习近平总书记关于制止餐饮浪费行为作出的重要指示批示精神，认真落实xx市人民政府办公室《关于转发市直有关部门制止餐饮浪费实施方案的通知》要求，制订了《中共xx市委组织部关于开展厉行节约反对浪费活动的实施方案工作方案》，并以支部主题党日、干部集中学习等为载体，把厉行节约、杜绝浪费同落实中央八项规定精神、纠治“四风”结合起来，深入开展学习宣传，着力营造浪费可耻、节约为荣的良好氛围。</w:t>
      </w:r>
    </w:p>
    <w:p>
      <w:pPr>
        <w:ind w:left="0" w:right="0" w:firstLine="560"/>
        <w:spacing w:before="450" w:after="450" w:line="312" w:lineRule="auto"/>
      </w:pPr>
      <w:r>
        <w:rPr>
          <w:rFonts w:ascii="宋体" w:hAnsi="宋体" w:eastAsia="宋体" w:cs="宋体"/>
          <w:color w:val="000"/>
          <w:sz w:val="28"/>
          <w:szCs w:val="28"/>
        </w:rPr>
        <w:t xml:space="preserve">　　(五)强化工作融合，涵养良好政治生态。把党风廉政建设与组织部门中心工作进行有机结合，融会贯通，形成同频共振、相互促进的工作格局。一是推动党风廉政与基层党建工作相融合。加强对基层党组织开展活动的督促指导，利用“三会一课”、民主生活会、组织生活会等组织形式，深入分析查找廉洁自律方面问题并推动解决;把党风廉政建设责任制落实情况作为“示范党支部”“先进基层党组织”“优秀共产党员”“百名好支书”等评选的重要内容，党风廉政不过关的，一律不作为推荐对象。二是推动党风廉政与干部(公务员)工作相融合。在干部(公务员)选拔任用、教育培训、日常监督管理等各个环节，全面加强廉政教育、纪律教育。截至目前，共对全市涉及职务变动和职级晋升的xxx名市管干部开展了任前谈话，组织xxx名市管干部开展了个人有关事项报告，对xxx名市管干部个人有关事项报告情况进行了查核，并结合四届市委第xxx轮巡察工作，组织对xxx家被巡察单位开展选人用人专项检查。三是推动党风廉政与人才工作相融合。在人才引进上，严把政治关、作风关、廉政关，将政治标准、廉政标准作为人才评价的首要内容，政治不过关、廉政不过关的一律不通过审核;在人才培养上，把廉政教育作为人才教育培训的基础课程，通过座谈交流、交心谈心等方式，及时掌握各行业各领域人才思想动态，引领带动各行业各领域人才不断提升政治素养、党性修养、廉政涵养;在人才作用发挥上，激励各类人才在全市经济社会发展过程中“弘扬爱国奋斗精神、建功立业新时代”，促使各类专家人才在钻业务、强服务的同时，自觉讲政治、自觉守规矩、自觉做表率。四是推动党风廉政与制度废改立工作相融合。深入开展全市组织系统专题讨论，全面消除xx涉嫌严重违纪违法问题给全市组织系统带来的负面影响，紧跟全面从严治党步伐，对部机关现行制度汇编进行全面梳理，重新修订完善了部机关党风廉政建设、机关党建、意识形态、财务管理、公务接待等x项制度，切实扎紧制度笼子，规范机关内部运行，堵塞管理漏洞。</w:t>
      </w:r>
    </w:p>
    <w:p>
      <w:pPr>
        <w:ind w:left="0" w:right="0" w:firstLine="560"/>
        <w:spacing w:before="450" w:after="450" w:line="312" w:lineRule="auto"/>
      </w:pPr>
      <w:r>
        <w:rPr>
          <w:rFonts w:ascii="宋体" w:hAnsi="宋体" w:eastAsia="宋体" w:cs="宋体"/>
          <w:color w:val="000"/>
          <w:sz w:val="28"/>
          <w:szCs w:val="28"/>
        </w:rPr>
        <w:t xml:space="preserve">　　二、存在问题和下步工作打算</w:t>
      </w:r>
    </w:p>
    <w:p>
      <w:pPr>
        <w:ind w:left="0" w:right="0" w:firstLine="560"/>
        <w:spacing w:before="450" w:after="450" w:line="312" w:lineRule="auto"/>
      </w:pPr>
      <w:r>
        <w:rPr>
          <w:rFonts w:ascii="宋体" w:hAnsi="宋体" w:eastAsia="宋体" w:cs="宋体"/>
          <w:color w:val="000"/>
          <w:sz w:val="28"/>
          <w:szCs w:val="28"/>
        </w:rPr>
        <w:t xml:space="preserve">　　一年来，市委组织部的党风廉政建设工作在市委的正确领导下，在市纪委市监委和驻市委组织部纪检监察组的大力指导下，各项工作稳步推进，建设成效明显，全体干部职工思想认识不断提升，遵规守纪意识不断增强，工作作风有了较大转变。在取得成绩的同时，也还存在一些不容忽视的问题：一是少数同志学习意识不强，对党纪党规和法律法规的学习不够深入到位、入脑入心;二是少数同志遵规守纪的意识还不够强，对相关纪律规定把握和执行不够精准、严格;三是制度建设还存在滞后现象，制度的约束力和时效性不够强，废、改、立工作还有待进一步完善。在下步工作中，我部将继续坚持以习近平新时代中国特色社会主义思想为指导，以党的政治建设为统领，坚持问题导向，全面推进组织系统专题讨论成果巩固，在强学习、建制度、促整改、抓惩处等方面持续用力，坚定不移深化全面从严治党，坚定不移推进党风廉政建设和反腐败斗争，全面提高组织系统自身建设水平，为服务全市工作大局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2024-09-20T17:09:52+08:00</dcterms:created>
  <dcterms:modified xsi:type="dcterms:W3CDTF">2024-09-20T17:09:52+08:00</dcterms:modified>
</cp:coreProperties>
</file>

<file path=docProps/custom.xml><?xml version="1.0" encoding="utf-8"?>
<Properties xmlns="http://schemas.openxmlformats.org/officeDocument/2006/custom-properties" xmlns:vt="http://schemas.openxmlformats.org/officeDocument/2006/docPropsVTypes"/>
</file>