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乡镇反邪教工作总结范文(精选3篇)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镇反邪教工作总结范文(精选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style=color:#006aff&gt;乡镇反邪教工作总结1</w:t>
      </w:r>
    </w:p>
    <w:p>
      <w:pPr>
        <w:ind w:left="0" w:right="0" w:firstLine="560"/>
        <w:spacing w:before="450" w:after="450" w:line="312" w:lineRule="auto"/>
      </w:pPr>
      <w:r>
        <w:rPr>
          <w:rFonts w:ascii="宋体" w:hAnsi="宋体" w:eastAsia="宋体" w:cs="宋体"/>
          <w:color w:val="000"/>
          <w:sz w:val="28"/>
          <w:szCs w:val="28"/>
        </w:rPr>
        <w:t xml:space="preserve">　　xx社区居委会在街道党工委、各相关部门的正确领导下，在街道反邪教工作领导的具体指导下，根据上级有关部门关于严密防范和严厉打击邪教组织非法活动的指示精神，现就我社区开展反邪教工作总结如下：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　　&gt;三、加强防范工作，密切注意动态，使反邪教工作走上规范化、制度化。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style=color:#ff0000&gt;乡镇反邪教工作总结2</w:t>
      </w:r>
    </w:p>
    <w:p>
      <w:pPr>
        <w:ind w:left="0" w:right="0" w:firstLine="560"/>
        <w:spacing w:before="450" w:after="450" w:line="312" w:lineRule="auto"/>
      </w:pPr>
      <w:r>
        <w:rPr>
          <w:rFonts w:ascii="宋体" w:hAnsi="宋体" w:eastAsia="宋体" w:cs="宋体"/>
          <w:color w:val="000"/>
          <w:sz w:val="28"/>
          <w:szCs w:val="28"/>
        </w:rPr>
        <w:t xml:space="preserve">　　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w:t>
      </w:r>
    </w:p>
    <w:p>
      <w:pPr>
        <w:ind w:left="0" w:right="0" w:firstLine="560"/>
        <w:spacing w:before="450" w:after="450" w:line="312" w:lineRule="auto"/>
      </w:pPr>
      <w:r>
        <w:rPr>
          <w:rFonts w:ascii="宋体" w:hAnsi="宋体" w:eastAsia="宋体" w:cs="宋体"/>
          <w:color w:val="000"/>
          <w:sz w:val="28"/>
          <w:szCs w:val="28"/>
        </w:rPr>
        <w:t xml:space="preserve">　　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　　三、加强反邪教工作信息的收集和反馈</w:t>
      </w:r>
    </w:p>
    <w:p>
      <w:pPr>
        <w:ind w:left="0" w:right="0" w:firstLine="560"/>
        <w:spacing w:before="450" w:after="450" w:line="312" w:lineRule="auto"/>
      </w:pPr>
      <w:r>
        <w:rPr>
          <w:rFonts w:ascii="宋体" w:hAnsi="宋体" w:eastAsia="宋体" w:cs="宋体"/>
          <w:color w:val="000"/>
          <w:sz w:val="28"/>
          <w:szCs w:val="28"/>
        </w:rPr>
        <w:t xml:space="preserve">　　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　　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style=color:#006aff&gt;乡镇反邪教工作总结3</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2024-09-20T21:32:03+08:00</dcterms:created>
  <dcterms:modified xsi:type="dcterms:W3CDTF">2024-09-20T21:32:03+08:00</dcterms:modified>
</cp:coreProperties>
</file>

<file path=docProps/custom.xml><?xml version="1.0" encoding="utf-8"?>
<Properties xmlns="http://schemas.openxmlformats.org/officeDocument/2006/custom-properties" xmlns:vt="http://schemas.openxmlformats.org/officeDocument/2006/docPropsVTypes"/>
</file>