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太原初级钳工工作总结(汇总5篇)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太原初级钳工工作总结11.完善供配电系统，做到安全用电、合理用电、节约用电（1）基本完成了我矿35KV二回路吉白线建设工作。（预计2月份送电）（2）优化了井下低压供电系统，完善了采区供电。（3）完成全年井上、下变电所高低压设备检修维护工作，...</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太原初级钳工工作总结1</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党在的新形式下建设社会主义的各项基本路线、方针政策和决议。通过报纸、杂志、书籍和互联网积极学习政治理论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太原初级钳工工作总结3</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太原初级钳工工作总结4</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人均收入万元，区域经。人均收入为万元、客户经。人均收入为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黑体" w:hAnsi="黑体" w:eastAsia="黑体" w:cs="黑体"/>
          <w:color w:val="000000"/>
          <w:sz w:val="36"/>
          <w:szCs w:val="36"/>
          <w:b w:val="1"/>
          <w:bCs w:val="1"/>
        </w:rPr>
        <w:t xml:space="preserve">太原初级钳工工作总结5</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2024-09-20T22:41:14+08:00</dcterms:created>
  <dcterms:modified xsi:type="dcterms:W3CDTF">2024-09-20T22:41:14+08:00</dcterms:modified>
</cp:coreProperties>
</file>

<file path=docProps/custom.xml><?xml version="1.0" encoding="utf-8"?>
<Properties xmlns="http://schemas.openxmlformats.org/officeDocument/2006/custom-properties" xmlns:vt="http://schemas.openxmlformats.org/officeDocument/2006/docPropsVTypes"/>
</file>