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世界地球日宣传教育活动总结</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教育活动总结5篇通过此次活动，大家一致表示，尽自己的力量，从身边做起，从小事做起，增强节约意识和环保意识，倡导低碳生活，下面是小编为大家带来的世界地球日宣传教育活动总结5篇，希望大家能够喜欢!世界地球日宣传教育活动总结【篇1】...</w:t>
      </w:r>
    </w:p>
    <w:p>
      <w:pPr>
        <w:ind w:left="0" w:right="0" w:firstLine="560"/>
        <w:spacing w:before="450" w:after="450" w:line="312" w:lineRule="auto"/>
      </w:pPr>
      <w:r>
        <w:rPr>
          <w:rFonts w:ascii="宋体" w:hAnsi="宋体" w:eastAsia="宋体" w:cs="宋体"/>
          <w:color w:val="000"/>
          <w:sz w:val="28"/>
          <w:szCs w:val="28"/>
        </w:rPr>
        <w:t xml:space="preserve">世界地球日宣传教育活动总结5篇</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通过此次活动，大家一致表示，尽自己的力量，从身边做起，从小事做起，增强节约意识和环保意识，倡导低碳生活，下面是小编为大家带来的世界地球日宣传教育活动总结5篇，希望大家能够喜欢!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世界地球日宣传教育活动总结【篇1】</w:t>
      </w:r>
    </w:p>
    <w:p>
      <w:pPr>
        <w:ind w:left="0" w:right="0" w:firstLine="560"/>
        <w:spacing w:before="450" w:after="450" w:line="312" w:lineRule="auto"/>
      </w:pPr>
      <w:r>
        <w:rPr>
          <w:rFonts w:ascii="宋体" w:hAnsi="宋体" w:eastAsia="宋体" w:cs="宋体"/>
          <w:color w:val="000"/>
          <w:sz w:val="28"/>
          <w:szCs w:val="28"/>
        </w:rPr>
        <w:t xml:space="preserve">今年是第x个世界地球日，我局根据国家、省有关文件精神，坚持抓实效，重节俭的原则，广泛宣传国土资源各项方针、政策、法律、法规，取得了较好效果。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活动方案》，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吴川市国土资源局第x个世界地球日的活动计划和安排，确保了基层管理所与市局在此次宣传活动上的步调一致，形成了上下共呼应的声势。通过以上工作，为此次宣传活动在全市范围内掀起纪念第x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2500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世界地球日宣传教育活动总结【篇2】</w:t>
      </w:r>
    </w:p>
    <w:p>
      <w:pPr>
        <w:ind w:left="0" w:right="0" w:firstLine="560"/>
        <w:spacing w:before="450" w:after="450" w:line="312" w:lineRule="auto"/>
      </w:pPr>
      <w:r>
        <w:rPr>
          <w:rFonts w:ascii="宋体" w:hAnsi="宋体" w:eastAsia="宋体" w:cs="宋体"/>
          <w:color w:val="000"/>
          <w:sz w:val="28"/>
          <w:szCs w:val="28"/>
        </w:rPr>
        <w:t xml:space="preserve">20__年x月x日是第__个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1、是以手机短信和微信的形式，广大干部群众宣传今年“4.22”第__个世界地球日的主题，共编发短信227余条，微信5条。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__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世界地球日宣传教育活动总结【篇3】</w:t>
      </w:r>
    </w:p>
    <w:p>
      <w:pPr>
        <w:ind w:left="0" w:right="0" w:firstLine="560"/>
        <w:spacing w:before="450" w:after="450" w:line="312" w:lineRule="auto"/>
      </w:pPr>
      <w:r>
        <w:rPr>
          <w:rFonts w:ascii="宋体" w:hAnsi="宋体" w:eastAsia="宋体" w:cs="宋体"/>
          <w:color w:val="000"/>
          <w:sz w:val="28"/>
          <w:szCs w:val="28"/>
        </w:rPr>
        <w:t xml:space="preserve">__年4月22日是第__个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第__个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世界地球日宣传教育活动总结【篇4】</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今年“世界地球日”的宣传活动，我们结合地球日主题，精心组织积极宣传，强化了舆论宣传效果，扩大了社会影响，布置宣传展板、发放宣传资料、张挂横幅扩大影响，此次宣传活动发放宣传资料__余份。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世界地球日宣传教育活动总结【篇5】</w:t>
      </w:r>
    </w:p>
    <w:p>
      <w:pPr>
        <w:ind w:left="0" w:right="0" w:firstLine="560"/>
        <w:spacing w:before="450" w:after="450" w:line="312" w:lineRule="auto"/>
      </w:pPr>
      <w:r>
        <w:rPr>
          <w:rFonts w:ascii="宋体" w:hAnsi="宋体" w:eastAsia="宋体" w:cs="宋体"/>
          <w:color w:val="000"/>
          <w:sz w:val="28"/>
          <w:szCs w:val="28"/>
        </w:rPr>
        <w:t xml:space="preserve">一、认真部署，确保活动的顺利开展</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二、积极做好宣传，扩大群众的参与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_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三、紧扣活动主题，加强总结引导</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2024-09-20T20:03:51+08:00</dcterms:created>
  <dcterms:modified xsi:type="dcterms:W3CDTF">2024-09-20T20:03:51+08:00</dcterms:modified>
</cp:coreProperties>
</file>

<file path=docProps/custom.xml><?xml version="1.0" encoding="utf-8"?>
<Properties xmlns="http://schemas.openxmlformats.org/officeDocument/2006/custom-properties" xmlns:vt="http://schemas.openxmlformats.org/officeDocument/2006/docPropsVTypes"/>
</file>