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2024年开展新型城镇化工作总结范文六篇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城镇化又称城镇化，是指一个国家或地区社会生产力的发展、科学技术的进步和产业结构的调整，其社会从以农业为主的传统农村社会逐步转变为以工业第二产业和服务业第三产业等非农产业为主的现代城市社会的历史进程。 以下是为大家整理的关于2024年开展新型...</w:t>
      </w:r>
    </w:p>
    <w:p>
      <w:pPr>
        <w:ind w:left="0" w:right="0" w:firstLine="560"/>
        <w:spacing w:before="450" w:after="450" w:line="312" w:lineRule="auto"/>
      </w:pPr>
      <w:r>
        <w:rPr>
          <w:rFonts w:ascii="宋体" w:hAnsi="宋体" w:eastAsia="宋体" w:cs="宋体"/>
          <w:color w:val="000"/>
          <w:sz w:val="28"/>
          <w:szCs w:val="28"/>
        </w:rPr>
        <w:t xml:space="preserve">城镇化又称城镇化，是指一个国家或地区社会生产力的发展、科学技术的进步和产业结构的调整，其社会从以农业为主的传统农村社会逐步转变为以工业第二产业和服务业第三产业等非农产业为主的现代城市社会的历史进程。 以下是为大家整理的关于2024年开展新型城镇化工作总结的文章6篇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2024年开展新型城镇化工作总结篇1</w:t>
      </w:r>
    </w:p>
    <w:p>
      <w:pPr>
        <w:ind w:left="0" w:right="0" w:firstLine="560"/>
        <w:spacing w:before="450" w:after="450" w:line="312" w:lineRule="auto"/>
      </w:pPr>
      <w:r>
        <w:rPr>
          <w:rFonts w:ascii="宋体" w:hAnsi="宋体" w:eastAsia="宋体" w:cs="宋体"/>
          <w:color w:val="000"/>
          <w:sz w:val="28"/>
          <w:szCs w:val="28"/>
        </w:rPr>
        <w:t xml:space="preserve">　　城镇化是人类社会发展的必然趋势，是社会生产力发展到更高水平对社会各要素进行重新配置组合的必然形式，而当前我国已进入城镇化加速推进阶段。所谓新型城镇化，是指坚持以人为本，以新型工业化为动力，以统筹兼顾为原则，推动城市现代化、城市集群化、城市生态化、农村城镇化，全面提升城镇化质量和水平，走科学发展、集约高效、功能完善、环境友好、社会和谐、个性鲜明、城乡一体、大中小城市和小城镇协调发展的城镇化建设路子。新型城镇化的“新”就是要由过去片面注重追求城市规模扩大、空间扩张，改变为以提升城市的文化、公共服务等内涵为中心，真正使我们的城镇成为具有较高品质的适宜人居之所。城镇化的核心是农村人口转移到城镇，而非建高楼、建广场。农村人口转移无法实现，不仅无法提高农业的规模效益，也无法实现扩大内需。</w:t>
      </w:r>
    </w:p>
    <w:p>
      <w:pPr>
        <w:ind w:left="0" w:right="0" w:firstLine="560"/>
        <w:spacing w:before="450" w:after="450" w:line="312" w:lineRule="auto"/>
      </w:pPr>
      <w:r>
        <w:rPr>
          <w:rFonts w:ascii="宋体" w:hAnsi="宋体" w:eastAsia="宋体" w:cs="宋体"/>
          <w:color w:val="000"/>
          <w:sz w:val="28"/>
          <w:szCs w:val="28"/>
        </w:rPr>
        <w:t xml:space="preserve">　　与传统方法相比，新型城镇化更强调内在质量的全面提升，也就是要推动城镇化由偏重数量规模增加向注重质量内涵提升转变。相对于过去的粗放式用地、用能，现在要从思想上明确走资源节约、环境友好之路的重要性;过去的城镇化主要依靠中心城市带动，现在更强调城市群、大中小城市和小城镇协调配合发展的必然性。而解决区域间城镇化水平差距过大的问题是加速新型城镇化进程的重中之重。</w:t>
      </w:r>
    </w:p>
    <w:p>
      <w:pPr>
        <w:ind w:left="0" w:right="0" w:firstLine="560"/>
        <w:spacing w:before="450" w:after="450" w:line="312" w:lineRule="auto"/>
      </w:pPr>
      <w:r>
        <w:rPr>
          <w:rFonts w:ascii="宋体" w:hAnsi="宋体" w:eastAsia="宋体" w:cs="宋体"/>
          <w:color w:val="000"/>
          <w:sz w:val="28"/>
          <w:szCs w:val="28"/>
        </w:rPr>
        <w:t xml:space="preserve">　　发表的个人观点</w:t>
      </w:r>
    </w:p>
    <w:p>
      <w:pPr>
        <w:ind w:left="0" w:right="0" w:firstLine="560"/>
        <w:spacing w:before="450" w:after="450" w:line="312" w:lineRule="auto"/>
      </w:pPr>
      <w:r>
        <w:rPr>
          <w:rFonts w:ascii="宋体" w:hAnsi="宋体" w:eastAsia="宋体" w:cs="宋体"/>
          <w:color w:val="000"/>
          <w:sz w:val="28"/>
          <w:szCs w:val="28"/>
        </w:rPr>
        <w:t xml:space="preserve">　　十八大报告提出，坚持走中国特色新型工业化、信息化、城镇化、农业现代化道路。加快完善城乡发展一体化体制机制，着力在城乡规划、基础设施、公共服务等方面推进一体化，促进城乡要素平等交换和公共资源均衡配置，形成以工促农、以城带乡、工农互惠、城乡一体的新型工农、城乡关系。我提出以下几点看法：首先，推进户籍制度改革，积极推进农民向市民的转化。放宽直至放开城市和城镇的户口迁移的准入限制，实行按居住地管理的户籍制度;加强社会管理配套制度改革，以社保、医疗等公共服务为突破口，切实解决农民工实际生活困难，对进城农民给予充分的身份认同，同时提高农村公共服务供给水平，对农民提供基本社会福利。逐步剥离附着在户口上的不公平福利制度，实现公共服务均等化。</w:t>
      </w:r>
    </w:p>
    <w:p>
      <w:pPr>
        <w:ind w:left="0" w:right="0" w:firstLine="560"/>
        <w:spacing w:before="450" w:after="450" w:line="312" w:lineRule="auto"/>
      </w:pPr>
      <w:r>
        <w:rPr>
          <w:rFonts w:ascii="宋体" w:hAnsi="宋体" w:eastAsia="宋体" w:cs="宋体"/>
          <w:color w:val="000"/>
          <w:sz w:val="28"/>
          <w:szCs w:val="28"/>
        </w:rPr>
        <w:t xml:space="preserve">　　其次，合理引导要素集聚，实现土地集约式发展。一是大力推进城镇化规划的制定与实施，对土地的开发利用进行科学长远的规划布局。二是创新市政基础设施的筹资、运营和管理模式要统筹城乡基础设施建设，尤其是促进城镇设施为农村服务，提高城镇基础设施建设的效益。三是支持产业结构调整和优化，推进以高新产业为主导的新型工业化，实现工业化和城镇化的良性互动。根据不同地区的发展潜力，推进产业特色化发展。</w:t>
      </w:r>
    </w:p>
    <w:p>
      <w:pPr>
        <w:ind w:left="0" w:right="0" w:firstLine="560"/>
        <w:spacing w:before="450" w:after="450" w:line="312" w:lineRule="auto"/>
      </w:pPr>
      <w:r>
        <w:rPr>
          <w:rFonts w:ascii="宋体" w:hAnsi="宋体" w:eastAsia="宋体" w:cs="宋体"/>
          <w:color w:val="000"/>
          <w:sz w:val="28"/>
          <w:szCs w:val="28"/>
        </w:rPr>
        <w:t xml:space="preserve">　　再次，提升创新驱动能力，增强城市发展后劲。要合理统筹发展劳动密集型和资本技术密集型产业，注重提供就业机会和打造创业平台，为提高收入和消费水平提供支撑;加大科技研发投入和人才培养、开发和利用，发挥企业主体和政府引导扶持作用，促进集成创新和自主创新等多种方式加快发展，提升城镇化的技术含量和创新意识。</w:t>
      </w:r>
    </w:p>
    <w:p>
      <w:pPr>
        <w:ind w:left="0" w:right="0" w:firstLine="560"/>
        <w:spacing w:before="450" w:after="450" w:line="312" w:lineRule="auto"/>
      </w:pPr>
      <w:r>
        <w:rPr>
          <w:rFonts w:ascii="黑体" w:hAnsi="黑体" w:eastAsia="黑体" w:cs="黑体"/>
          <w:color w:val="000000"/>
          <w:sz w:val="36"/>
          <w:szCs w:val="36"/>
          <w:b w:val="1"/>
          <w:bCs w:val="1"/>
        </w:rPr>
        <w:t xml:space="preserve">2024年开展新型城镇化工作总结篇2</w:t>
      </w:r>
    </w:p>
    <w:p>
      <w:pPr>
        <w:ind w:left="0" w:right="0" w:firstLine="560"/>
        <w:spacing w:before="450" w:after="450" w:line="312" w:lineRule="auto"/>
      </w:pPr>
      <w:r>
        <w:rPr>
          <w:rFonts w:ascii="宋体" w:hAnsi="宋体" w:eastAsia="宋体" w:cs="宋体"/>
          <w:color w:val="000"/>
          <w:sz w:val="28"/>
          <w:szCs w:val="28"/>
        </w:rPr>
        <w:t xml:space="preserve">　　过去的一年，南平市城乡规划局以党的十八届三中、四中全会精神为指导，以开展党的群众路线教育实践活动为契机，紧紧围绕市委、市政府和省住建厅的工作部署，健全规划编制体系，深化机制体制创新，对内抓制度规范，对外抓服务拓展，全面完成各项工作任务，业务工作和队伍建设取得双丰收。</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(一)规划编制方面</w:t>
      </w:r>
    </w:p>
    <w:p>
      <w:pPr>
        <w:ind w:left="0" w:right="0" w:firstLine="560"/>
        <w:spacing w:before="450" w:after="450" w:line="312" w:lineRule="auto"/>
      </w:pPr>
      <w:r>
        <w:rPr>
          <w:rFonts w:ascii="宋体" w:hAnsi="宋体" w:eastAsia="宋体" w:cs="宋体"/>
          <w:color w:val="000"/>
          <w:sz w:val="28"/>
          <w:szCs w:val="28"/>
        </w:rPr>
        <w:t xml:space="preserve">　　1、以规划编制工作为核心，持续完善规划编制体系。根据省厅和市委、市政府的工作要求，继续开展城乡建设空间的规划研究，逐步完善各项规划体系，提高控规覆盖率。</w:t>
      </w:r>
    </w:p>
    <w:p>
      <w:pPr>
        <w:ind w:left="0" w:right="0" w:firstLine="560"/>
        <w:spacing w:before="450" w:after="450" w:line="312" w:lineRule="auto"/>
      </w:pPr>
      <w:r>
        <w:rPr>
          <w:rFonts w:ascii="宋体" w:hAnsi="宋体" w:eastAsia="宋体" w:cs="宋体"/>
          <w:color w:val="000"/>
          <w:sz w:val="28"/>
          <w:szCs w:val="28"/>
        </w:rPr>
        <w:t xml:space="preserve">　　在总规层面。抓住国务院同意我市行政区划调整的有利契机，积极开展市域城镇体系规划和南平市城市总体规划编制工作，并同步开展人口与新型城镇化发展、武夷城镇带空间布局与分区发展等六个专题研究。积极推进县(市)总体规划修编，督促和指导县(市)抓好总体规划中城市开发边界、生态红线等划定工作。截至目前，已完成：邵武市总规纲要和邵武市历史文化名城保护规划评审，建瓯市总规和建瓯市历史文化名城保护规划评审;启动总体规划修编工作的有武夷山、顺昌、政和、光泽等四个县(市)。</w:t>
      </w:r>
    </w:p>
    <w:p>
      <w:pPr>
        <w:ind w:left="0" w:right="0" w:firstLine="560"/>
        <w:spacing w:before="450" w:after="450" w:line="312" w:lineRule="auto"/>
      </w:pPr>
      <w:r>
        <w:rPr>
          <w:rFonts w:ascii="宋体" w:hAnsi="宋体" w:eastAsia="宋体" w:cs="宋体"/>
          <w:color w:val="000"/>
          <w:sz w:val="28"/>
          <w:szCs w:val="28"/>
        </w:rPr>
        <w:t xml:space="preserve">　　在控规层面。组织编制了南平中心城市(延平区)规划管理单元划分研究，完成中心区(含紫云、四鹤、梅山)分区、黄墩分区、水东分区、水南分区单元控规编制，目前中心城市(延平区)单元控规覆盖率已达60%。指导和协助西芹镇组织完成南平西站片区及西站接线控规、龙踞山旅游综合体控规编制，与延平新城指挥部合作组织编制延平新城陈坑瓦口工业园、增坑物流园、洋坑码头、段树坑控规等。</w:t>
      </w:r>
    </w:p>
    <w:p>
      <w:pPr>
        <w:ind w:left="0" w:right="0" w:firstLine="560"/>
        <w:spacing w:before="450" w:after="450" w:line="312" w:lineRule="auto"/>
      </w:pPr>
      <w:r>
        <w:rPr>
          <w:rFonts w:ascii="宋体" w:hAnsi="宋体" w:eastAsia="宋体" w:cs="宋体"/>
          <w:color w:val="000"/>
          <w:sz w:val="28"/>
          <w:szCs w:val="28"/>
        </w:rPr>
        <w:t xml:space="preserve">　　在专项规划层面。重点推进有利于城市特色塑造、空间优化、功能提升、方便生活的相关规划。编制完成南平中心城市(延平区)综合交通体系规划、景观风貌专项规划。为引导城市规划区内村民建房，开展南平中心城市(延平区、建阳区)规划区内村民建房专项规划编制。完成防震抗灾规划征求意见。协助有关职能部门编制《南平港总体规划》、《延平湖旅游规划》等。</w:t>
      </w:r>
    </w:p>
    <w:p>
      <w:pPr>
        <w:ind w:left="0" w:right="0" w:firstLine="560"/>
        <w:spacing w:before="450" w:after="450" w:line="312" w:lineRule="auto"/>
      </w:pPr>
      <w:r>
        <w:rPr>
          <w:rFonts w:ascii="宋体" w:hAnsi="宋体" w:eastAsia="宋体" w:cs="宋体"/>
          <w:color w:val="000"/>
          <w:sz w:val="28"/>
          <w:szCs w:val="28"/>
        </w:rPr>
        <w:t xml:space="preserve">　　在村镇规划层面。完成2个市级试点小城镇的报批、1个省级试点镇、2个中国历史文化名镇总体规划的审查工作。截至目前，5个省级试点镇(邵武市和平镇、建瓯市徐墩镇、建阳市水吉镇、浦城县仙阳镇、顺昌县郑坊镇)已完成总规报批及相关专项规划编制工作。全市10个市级试点镇全部完成总规编制。</w:t>
      </w:r>
    </w:p>
    <w:p>
      <w:pPr>
        <w:ind w:left="0" w:right="0" w:firstLine="560"/>
        <w:spacing w:before="450" w:after="450" w:line="312" w:lineRule="auto"/>
      </w:pPr>
      <w:r>
        <w:rPr>
          <w:rFonts w:ascii="宋体" w:hAnsi="宋体" w:eastAsia="宋体" w:cs="宋体"/>
          <w:color w:val="000"/>
          <w:sz w:val="28"/>
          <w:szCs w:val="28"/>
        </w:rPr>
        <w:t xml:space="preserve">　　2、以武夷新区、延平新城规划建设为重点，持续拉开城市框架。按照省里对“新区”开发建设提出“高标准、高起点建设”和“做美、加快”的要求，坚持绿色理念，加强重点片区、重要节点的规划设计。武夷新区：围绕“一山两区三组团”的总体空间布局，进一步明确风景名胜、城市中心、休闲旅游、产业发展功能分区，加快推进各片区规划编制工作，实现新区、旧区、景区、保护区、产业园区的有机衔接。目前武夷新区核心区(南林-赤岸)控规已获批，兴田组团控规、月亮湾片区控规及城市设计、崇阳溪两侧重点地段修规、崇阳溪保护开发及通航规划、渭村片区控规及兴田组团地块控规等均已完成初步方案;综合交通、城市景观风貌、崇阳溪景观带等重点专项规划正在不断深化。年底前将完成邵口部-西岸、芹口、东站、新岭等片区控规修改完善和报批工作。延平新城：建设延平新城是加快中心城市空间重构、发展转型的重大举措，是迎接高铁时代到来的需要。我局组织编制了延平新城总体规划、控规等各个层面的规划;同时，主动到延平新城指挥部对接洋坑港区开发、增坑物流园区建设以及多条城市道路的规划设计，主动送规划上门。</w:t>
      </w:r>
    </w:p>
    <w:p>
      <w:pPr>
        <w:ind w:left="0" w:right="0" w:firstLine="560"/>
        <w:spacing w:before="450" w:after="450" w:line="312" w:lineRule="auto"/>
      </w:pPr>
      <w:r>
        <w:rPr>
          <w:rFonts w:ascii="宋体" w:hAnsi="宋体" w:eastAsia="宋体" w:cs="宋体"/>
          <w:color w:val="000"/>
          <w:sz w:val="28"/>
          <w:szCs w:val="28"/>
        </w:rPr>
        <w:t xml:space="preserve">　　3、以建设“美丽南平”为引领，持续改善人居环境、助推绿色发展。紧紧围绕绿色发展战略和“百姓富、生态美”的目标，结合生态城市和旅游城市建设工作，着眼于亮化美化绿化，全面推进“三边三节点”等重点区域景观整治和改造，做好规划服务工作，持续推进“四绿”工程，打造生态绿廊。完善中心城区棚户区改造规划，重点跟踪南平市高铁片区交通枢纽节点及绿化景观工程、南平市滨江路沿江景观带改造工程两个省级“三边三节点”重点项目;开展南三龙铁路南平西站站前片区、夏道风情小镇城市设计，规划好南平北和南平西两个城市门户;积极帮助解决中心城区公建设施配套不足问题，完成了4个社区体育公园选点，义务帮助梅园新村、怡景嘉园等社区设计农贸市场的改造方案，积极推进人民医院新址、延平书院、老年人活动中心等一批民生项目的落地。完成南平境内历史建筑特色建筑历史风貌区普查;协助市政协做好延平湖历史文化建设的专题研究，配合市文广新局做好南平市历史文化保护开发整体规划。</w:t>
      </w:r>
    </w:p>
    <w:p>
      <w:pPr>
        <w:ind w:left="0" w:right="0" w:firstLine="560"/>
        <w:spacing w:before="450" w:after="450" w:line="312" w:lineRule="auto"/>
      </w:pPr>
      <w:r>
        <w:rPr>
          <w:rFonts w:ascii="宋体" w:hAnsi="宋体" w:eastAsia="宋体" w:cs="宋体"/>
          <w:color w:val="000"/>
          <w:sz w:val="28"/>
          <w:szCs w:val="28"/>
        </w:rPr>
        <w:t xml:space="preserve">　　4、以服务城镇化发展为重点，持续推进县域、小城镇和中心村规划建设。围绕建设绿色城市、特色乡镇、美丽乡村、生态绿廊的目标，按照“做大做强城镇、做精做美乡村”的总体思路，加大县域城镇规划的指导和管理力度。科学指导编制和修编乡镇规划，积极推进工业向园区集中，人口向城镇集中，住宅向社区集中，促进小城镇和村庄适度集聚发展。完成南平特色村镇规划建设系列专题研究。提出南平市特色乡镇和美丽村庄规划策略指引和建设指引。着力打造镇村整治规划样板。围绕建设美丽村庄的要求，组织编制了政和县杨源乡洞宫村美丽村庄规划、武夷新区西岸村整治及修规、邵武市大竹镇谢墩村尤家组活动中心等一系列整治规划。开展闽北传统聚落地图编制。全面启动中国传统村落申报工作，建立完善传统村落档案。开展“美丽乡村”规划调研。局党组主要负责同志带队深入全市10个县(市、区)24个乡(镇)48个行政村，进行点对点指导，从规划角度提出区域发展定位、特色经济、村庄布点、环境整治及重要节点景观改造、历史文化资源挖掘和保护等方面提出了意见建议，并印发各县(市、区)住规局供参考和借鉴。</w:t>
      </w:r>
    </w:p>
    <w:p>
      <w:pPr>
        <w:ind w:left="0" w:right="0" w:firstLine="560"/>
        <w:spacing w:before="450" w:after="450" w:line="312" w:lineRule="auto"/>
      </w:pPr>
      <w:r>
        <w:rPr>
          <w:rFonts w:ascii="宋体" w:hAnsi="宋体" w:eastAsia="宋体" w:cs="宋体"/>
          <w:color w:val="000"/>
          <w:sz w:val="28"/>
          <w:szCs w:val="28"/>
        </w:rPr>
        <w:t xml:space="preserve">　　(二)规划管理方面</w:t>
      </w:r>
    </w:p>
    <w:p>
      <w:pPr>
        <w:ind w:left="0" w:right="0" w:firstLine="560"/>
        <w:spacing w:before="450" w:after="450" w:line="312" w:lineRule="auto"/>
      </w:pPr>
      <w:r>
        <w:rPr>
          <w:rFonts w:ascii="宋体" w:hAnsi="宋体" w:eastAsia="宋体" w:cs="宋体"/>
          <w:color w:val="000"/>
          <w:sz w:val="28"/>
          <w:szCs w:val="28"/>
        </w:rPr>
        <w:t xml:space="preserve">　　1、提升服务理念、创新服务方式。变“要我规划”为“我要规划”:站位全局，顶层设计，立足本级，辐射全市，主动作为。对一些事关民生的重大项目、重要节点规划等，都能够做到想市委、政府之所想，急黎民百姓之所急，提前谋划，提前运作，努力当好市委、政府的参谋助手，百姓的公仆。变“找上门”为“走上门”：积极服务基层、服务重点项目、服务招商引资。对村民建房批量办证项目推行送证上门服务;对入驻工业园区的建设项目采取特事特办，切实做好优先办理、快速办结、上门服务、协调配合、跟踪督办;对已签署成交确认书、但因资金等原因未签订出让合同的工业项目，开辟绿色通道，先行对其项目总平图进行预审，以促成这类项目早日开工。变“闭门搞规划”为“开门编规划”：不断丰富城乡规划工作的途径，开展送规划进社区活动，多种形式征求广大市民对规划编制的意见和建议。</w:t>
      </w:r>
    </w:p>
    <w:p>
      <w:pPr>
        <w:ind w:left="0" w:right="0" w:firstLine="560"/>
        <w:spacing w:before="450" w:after="450" w:line="312" w:lineRule="auto"/>
      </w:pPr>
      <w:r>
        <w:rPr>
          <w:rFonts w:ascii="宋体" w:hAnsi="宋体" w:eastAsia="宋体" w:cs="宋体"/>
          <w:color w:val="000"/>
          <w:sz w:val="28"/>
          <w:szCs w:val="28"/>
        </w:rPr>
        <w:t xml:space="preserve">　　2、创新审批服务机制、优化审批服务流程。一是积极探索并联审批模式，按照“同步收件、同步审批、办结、分别发证”的运作模式，牵头发改、环保、国土部门对市本级办理的省、市重点项目在办理建设用地规划许可阶段实施部门间并联审批，以杜绝部门间推诿、扯皮，从而缩短办件时间、提高效率。二是全面清理行政审批事项，将局审批事项梳理、整合为6个行政许可事项、1个非行政许可审批事项、2个公共服务事项、1个行政确认事项、2个行政处罚事项、1个行政监督检查事项。并对办事规程中涉及的兜底性条款进行清理，彻底避免在纸质和网上办事规程中出现“法律、法规规定的其他事项”以及“其他相关材料”等字样，进一步规范项目审批前置条件。三是实现窗口当日办结“零”的突破，随着“一书二证”延期这一办理事项作为即办件授权窗口办理，打破了我局所有办理事项都是承诺件的现象，即办件从无到有，提升了当日办结率。全年审核审批科获得第一、第三季度“红旗窗口”，三人次获得“服务之星”称号。</w:t>
      </w:r>
    </w:p>
    <w:p>
      <w:pPr>
        <w:ind w:left="0" w:right="0" w:firstLine="560"/>
        <w:spacing w:before="450" w:after="450" w:line="312" w:lineRule="auto"/>
      </w:pPr>
      <w:r>
        <w:rPr>
          <w:rFonts w:ascii="宋体" w:hAnsi="宋体" w:eastAsia="宋体" w:cs="宋体"/>
          <w:color w:val="000"/>
          <w:sz w:val="28"/>
          <w:szCs w:val="28"/>
        </w:rPr>
        <w:t xml:space="preserve">　　3、注重管理质量、提升审批效能。向社会各界公开十项承诺，叫响“马上就办”，落实“办就办好”。所有审批项目均通过局建设项目联审会集体研究，在规划管理信息系统内运作，确保审批流程的公开、公正。今年1-11月共依法核发“一书两证”202件，其中选址意见书46件，规划面积161.4万平方米;用地规划许可证68件，拟用地面积1367.8万平方米;建筑工程规划许可证工程88件，拟建筑面积71.9万平方米。按时办结率100%,提前办结率70%。完成32个建设项目的建设方案审查、51个建设项目的规划条件核实，出具规划设计条件、规划意见函等批复67份，为紫云公租房、新建路铁路棚户区等7个保障性住房，市立医院综合大楼、青少年活动中心等8个公共服务建设项目开辟了“绿色通道”，均未发现有以权谋私、违规审批等违法违纪行为。</w:t>
      </w:r>
    </w:p>
    <w:p>
      <w:pPr>
        <w:ind w:left="0" w:right="0" w:firstLine="560"/>
        <w:spacing w:before="450" w:after="450" w:line="312" w:lineRule="auto"/>
      </w:pPr>
      <w:r>
        <w:rPr>
          <w:rFonts w:ascii="宋体" w:hAnsi="宋体" w:eastAsia="宋体" w:cs="宋体"/>
          <w:color w:val="000"/>
          <w:sz w:val="28"/>
          <w:szCs w:val="28"/>
        </w:rPr>
        <w:t xml:space="preserve">　　4、完善工作制度，规范管理体系。严格按照规划编制立项程序开展规划编制委托相关工作。完成南平市规划咨询委员会的筹备工作，初步建立规划咨询、评审专家库。进一步规范规划调整报批工作，制定规划局部调整、修改报批程序。启动《技术管理规定》修编工作，制定《规划区内村民个人建房管理规定》、《规划编制成果动态更新操作规范》等规范性文件，向市政府提交“棚户区内的危旧房改造意见”、“关于南平市中心城区既有住宅增设电梯事项的请示”。并按照科室职责和分工，建立、健全机关内部业务审批及行政办公规程，制定《建筑工程竣工规划条件核实规定及工作规程》。其中《南平市(延平区)城市规划区村民建房规划管理暂行规定》已经市政府办审阅通过并印发至延平区政府、市直有关部门。</w:t>
      </w:r>
    </w:p>
    <w:p>
      <w:pPr>
        <w:ind w:left="0" w:right="0" w:firstLine="560"/>
        <w:spacing w:before="450" w:after="450" w:line="312" w:lineRule="auto"/>
      </w:pPr>
      <w:r>
        <w:rPr>
          <w:rFonts w:ascii="宋体" w:hAnsi="宋体" w:eastAsia="宋体" w:cs="宋体"/>
          <w:color w:val="000"/>
          <w:sz w:val="28"/>
          <w:szCs w:val="28"/>
        </w:rPr>
        <w:t xml:space="preserve">　　(三)队伍建设方面</w:t>
      </w:r>
    </w:p>
    <w:p>
      <w:pPr>
        <w:ind w:left="0" w:right="0" w:firstLine="560"/>
        <w:spacing w:before="450" w:after="450" w:line="312" w:lineRule="auto"/>
      </w:pPr>
      <w:r>
        <w:rPr>
          <w:rFonts w:ascii="宋体" w:hAnsi="宋体" w:eastAsia="宋体" w:cs="宋体"/>
          <w:color w:val="000"/>
          <w:sz w:val="28"/>
          <w:szCs w:val="28"/>
        </w:rPr>
        <w:t xml:space="preserve">　　1、主动践行“党的群众路线”。今年2月起，在局党组的带领下，全局党员干部紧紧围绕保持和发展党的先进性纯洁性，以为民务实清廉为主线，全程贯穿“照镜子、正衣冠、洗洗澡、治治病”的总要求，突出作风建设，以反对“四风”为抓手，扎实开展党的群众路线教育实践活动各环节工作，较好地完成了活动的目标任务，取得了显著成效。一是进一步增强了群众观点和群众路线意识。通过学习教育，党员干部正确理解把握群众路线的精神实质，增强群众观念，提升做好群众工作能力。二是进一步密切了党群、干群关系。深入开展“四下基层”、“挂村服务”、“美丽乡村”规划调研等活动，党员干部深入基层、深入群众，采取有效措施尽办帮助解决，树立了依法行政、全面履职、为民服务的良好形象。三是进一步缩短了联系服务群众的“最后一公里”。通过坚持边学边查边改、即知即改，着力解决规划理念不够新，规划成果的科学性、可操作性不强，村民自建房、危旧房改造等工作推进力度不够，以及行政审批、服务效能有待提升等一些突出问题，让群众看到教育实践活动带来的明显变化。四是进一步完善了联系群众的长效机制。形成定期上街开展规划宣传并征求意见、送规划进社区、定期研究群众意见建议、定期下基层联系县(市、区)住规局和互动联动挂点村、定期召开联席会议的工作制度，逐步构建加强与基层群众密切联系的机制体制。</w:t>
      </w:r>
    </w:p>
    <w:p>
      <w:pPr>
        <w:ind w:left="0" w:right="0" w:firstLine="560"/>
        <w:spacing w:before="450" w:after="450" w:line="312" w:lineRule="auto"/>
      </w:pPr>
      <w:r>
        <w:rPr>
          <w:rFonts w:ascii="宋体" w:hAnsi="宋体" w:eastAsia="宋体" w:cs="宋体"/>
          <w:color w:val="000"/>
          <w:sz w:val="28"/>
          <w:szCs w:val="28"/>
        </w:rPr>
        <w:t xml:space="preserve">　　2、着力强化队伍素质提升。以开展创建“服务发展科室”、“党员先锋岗”、“十佳党支部”、“十佳党员”等活动为载体，加强政风行风评议和机关效能建设，着力转变工作作风、提高工作效能、提升服务水平。今年先后邀请了上海、天津、南京、厦门等规划设计单位的规划专家来延为全市规划系统讲解规划设计6场，本系统领导开设关于城市设计、日照分析、美丽乡村等专题讲座5场。采取“小集中”的方式，由分管领导分批次带领各业务科室负责人，深入县(市)作业务培训，与县(市)规划主管部门工作人员交流我市城乡规划行政许可的经验、做法，研究部署进一步深化行政审批制度改革、规范行政审批权力运行的具体工作。此举既精简会议，又达到预期效果，很受到基层住规系统的欢迎。</w:t>
      </w:r>
    </w:p>
    <w:p>
      <w:pPr>
        <w:ind w:left="0" w:right="0" w:firstLine="560"/>
        <w:spacing w:before="450" w:after="450" w:line="312" w:lineRule="auto"/>
      </w:pPr>
      <w:r>
        <w:rPr>
          <w:rFonts w:ascii="宋体" w:hAnsi="宋体" w:eastAsia="宋体" w:cs="宋体"/>
          <w:color w:val="000"/>
          <w:sz w:val="28"/>
          <w:szCs w:val="28"/>
        </w:rPr>
        <w:t xml:space="preserve">　　3、进一步健全完善管理制度。从行政管理、廉政建设、机关效能、组织人事四大类着手，出台或修订了一系列管理制度，包括《南平市城乡规划局重大行政决策合法性审查制度》、《财务制度》、《公务接待工作规定》、《车辆和驾驶员管理规定》、《关于重申进一步严肃上下班考勤、请销假制度的通知》等13项规章制度和文件。局主要领导带头严格落实建设项目联审制度、主要领导“四不直接管”、主要领导末位表态、重大事项集体研究决策等制度，规划编制项目的委托由局立项联审会议研究决定。通过严格用制度管人管事，机关工作纪律进一步强化，规划管理的科学性、准确性、时效性不断提升。</w:t>
      </w:r>
    </w:p>
    <w:p>
      <w:pPr>
        <w:ind w:left="0" w:right="0" w:firstLine="560"/>
        <w:spacing w:before="450" w:after="450" w:line="312" w:lineRule="auto"/>
      </w:pPr>
      <w:r>
        <w:rPr>
          <w:rFonts w:ascii="宋体" w:hAnsi="宋体" w:eastAsia="宋体" w:cs="宋体"/>
          <w:color w:val="000"/>
          <w:sz w:val="28"/>
          <w:szCs w:val="28"/>
        </w:rPr>
        <w:t xml:space="preserve">　　4、不断加强党风廉政建设。重新修订了《廉政风险防控手册》，全面排查189个廉政风险点，绘制防控流程图，制定风险防控措施223条，制定廉政风险防控项目化管理方案，汇编《廉政风险防控手册》。并在市纪委的指导和监督下，不断强化建设项目规划用地许可和建筑工程许可事项的廉政风险防控项目化管理。局主要领导带头严守“八项”规定，叫响公车姓“公”不姓“领导”的口号，除恶劣天气外，班子成员一律停止用公车接送上下班;禁止公款吃请，严控“三公经费”支出，今年1-11月三公经费支出33.05万元同比下降23.75%公务接待支出2.26万元同比下降66.67%。严控会议次数和规模、发文和简报，截至11月底，全市规划系统综合性会议同比减少50%，各类发文同比减少14.4%。</w:t>
      </w:r>
    </w:p>
    <w:p>
      <w:pPr>
        <w:ind w:left="0" w:right="0" w:firstLine="560"/>
        <w:spacing w:before="450" w:after="450" w:line="312" w:lineRule="auto"/>
      </w:pPr>
      <w:r>
        <w:rPr>
          <w:rFonts w:ascii="宋体" w:hAnsi="宋体" w:eastAsia="宋体" w:cs="宋体"/>
          <w:color w:val="000"/>
          <w:sz w:val="28"/>
          <w:szCs w:val="28"/>
        </w:rPr>
        <w:t xml:space="preserve">　　回首过去的一年，思想建设和业务工作呈现出良好的态势，党风廉政建设工作成效明显。同时，我们也看到，许多工作离市委、市政府的要求，离广大人民群众的期盼还有很大距离。如：规划编制工作与全市经济社会发展仍不相适应，并相对滞后，历史欠账较多，规划区内控制性详规覆盖率有待提高;规划技术管理人才还较缺乏;规划的批后管理上力度还不够刚性等。</w:t>
      </w:r>
    </w:p>
    <w:p>
      <w:pPr>
        <w:ind w:left="0" w:right="0" w:firstLine="560"/>
        <w:spacing w:before="450" w:after="450" w:line="312" w:lineRule="auto"/>
      </w:pPr>
      <w:r>
        <w:rPr>
          <w:rFonts w:ascii="宋体" w:hAnsi="宋体" w:eastAsia="宋体" w:cs="宋体"/>
          <w:color w:val="000"/>
          <w:sz w:val="28"/>
          <w:szCs w:val="28"/>
        </w:rPr>
        <w:t xml:space="preserve">&gt;　　二、20_年工作思路</w:t>
      </w:r>
    </w:p>
    <w:p>
      <w:pPr>
        <w:ind w:left="0" w:right="0" w:firstLine="560"/>
        <w:spacing w:before="450" w:after="450" w:line="312" w:lineRule="auto"/>
      </w:pPr>
      <w:r>
        <w:rPr>
          <w:rFonts w:ascii="宋体" w:hAnsi="宋体" w:eastAsia="宋体" w:cs="宋体"/>
          <w:color w:val="000"/>
          <w:sz w:val="28"/>
          <w:szCs w:val="28"/>
        </w:rPr>
        <w:t xml:space="preserve">　　20_年城乡规划工作，要全面深入贯彻党的十八大及十八届三中、四中全会和习近平总书记视察福建系列重要指示精神，按照省委九届十一次全会、市委四届七次全会部署，创新规划理念，改进工作方法，加强规划管理，坚持依法行政，切实发挥城乡规划在经济社会发展中的引导作用。统筹区域和城乡发展，精心打造绿色城市、特色乡镇、优美乡村，有效服务我市科学发展、跨越发展。</w:t>
      </w:r>
    </w:p>
    <w:p>
      <w:pPr>
        <w:ind w:left="0" w:right="0" w:firstLine="560"/>
        <w:spacing w:before="450" w:after="450" w:line="312" w:lineRule="auto"/>
      </w:pPr>
      <w:r>
        <w:rPr>
          <w:rFonts w:ascii="宋体" w:hAnsi="宋体" w:eastAsia="宋体" w:cs="宋体"/>
          <w:color w:val="000"/>
          <w:sz w:val="28"/>
          <w:szCs w:val="28"/>
        </w:rPr>
        <w:t xml:space="preserve">　　(一)贯穿“一条”主线：</w:t>
      </w:r>
    </w:p>
    <w:p>
      <w:pPr>
        <w:ind w:left="0" w:right="0" w:firstLine="560"/>
        <w:spacing w:before="450" w:after="450" w:line="312" w:lineRule="auto"/>
      </w:pPr>
      <w:r>
        <w:rPr>
          <w:rFonts w:ascii="宋体" w:hAnsi="宋体" w:eastAsia="宋体" w:cs="宋体"/>
          <w:color w:val="000"/>
          <w:sz w:val="28"/>
          <w:szCs w:val="28"/>
        </w:rPr>
        <w:t xml:space="preserve">　　以深入践行党的群众路线为主线，着力服务南平科学发展、跨越发展。以刚结束的第二批教育实践活动为契机，按中央的统一部署和省、市委的工作要求，把持续深入开展党的群众路线教育实践活动作为一项政治任务来抓，局党组仍然保持原有的高压态势，一以贯之抓学习、加大力度抓整改，切实做到思想不松、标准不降、力度不减，确保我局教育实践活动善始善终、善作善成。要通过教育实践活动，使规划系统的广大党员干部特别是领导干部，继续深入落实中央关于作风建设“常、细、长”的要求，提高贯彻落实“群众路线”的自觉性和坚定性。有效地运用“群众观点”来指导城乡规划工作，真正把“全心全意为人民服务”贯穿、渗透到我市城乡规划工作的理念、内容和各项机制中，贯彻落实到规划编制、规划审批、规划实施、规划管理等各个方面，科学编制城乡规划，依法严格实施城乡规划，不断提高规划科学决策能力和改革创新能力以及干事创业能力，多为人民群众办看得见、摸得着的实事、好事，全面推进规划工作科学发展。</w:t>
      </w:r>
    </w:p>
    <w:p>
      <w:pPr>
        <w:ind w:left="0" w:right="0" w:firstLine="560"/>
        <w:spacing w:before="450" w:after="450" w:line="312" w:lineRule="auto"/>
      </w:pPr>
      <w:r>
        <w:rPr>
          <w:rFonts w:ascii="宋体" w:hAnsi="宋体" w:eastAsia="宋体" w:cs="宋体"/>
          <w:color w:val="000"/>
          <w:sz w:val="28"/>
          <w:szCs w:val="28"/>
        </w:rPr>
        <w:t xml:space="preserve">　　(二)围绕“两个”重点：</w:t>
      </w:r>
    </w:p>
    <w:p>
      <w:pPr>
        <w:ind w:left="0" w:right="0" w:firstLine="560"/>
        <w:spacing w:before="450" w:after="450" w:line="312" w:lineRule="auto"/>
      </w:pPr>
      <w:r>
        <w:rPr>
          <w:rFonts w:ascii="宋体" w:hAnsi="宋体" w:eastAsia="宋体" w:cs="宋体"/>
          <w:color w:val="000"/>
          <w:sz w:val="28"/>
          <w:szCs w:val="28"/>
        </w:rPr>
        <w:t xml:space="preserve">　　按照“绿色发展、共建共享”的发展目标，编制好南平市城市总体规划，进一步完善市政基础、公共要素配置等专项规划。要实行统一规划、统一管理，做到城市规划区内规划控制一张图。提高“一市两区”的规划覆盖率，倡导建筑风貌的协调统一，加快市、区道路、交通、给水、排水、排污、交通、卫生、公交、燃气等一体化基础设施规划，土地、能源、电力、产业等要素规划，以及文化、教育、卫生、科技等社会公共设施规划的编制，大力推进公共设施、市政基础设施共建共享。</w:t>
      </w:r>
    </w:p>
    <w:p>
      <w:pPr>
        <w:ind w:left="0" w:right="0" w:firstLine="560"/>
        <w:spacing w:before="450" w:after="450" w:line="312" w:lineRule="auto"/>
      </w:pPr>
      <w:r>
        <w:rPr>
          <w:rFonts w:ascii="宋体" w:hAnsi="宋体" w:eastAsia="宋体" w:cs="宋体"/>
          <w:color w:val="000"/>
          <w:sz w:val="28"/>
          <w:szCs w:val="28"/>
        </w:rPr>
        <w:t xml:space="preserve">　　以服务武夷新区建设为重点，加快推进新兴发展区域的崛起。</w:t>
      </w:r>
    </w:p>
    <w:p>
      <w:pPr>
        <w:ind w:left="0" w:right="0" w:firstLine="560"/>
        <w:spacing w:before="450" w:after="450" w:line="312" w:lineRule="auto"/>
      </w:pPr>
      <w:r>
        <w:rPr>
          <w:rFonts w:ascii="宋体" w:hAnsi="宋体" w:eastAsia="宋体" w:cs="宋体"/>
          <w:color w:val="000"/>
          <w:sz w:val="28"/>
          <w:szCs w:val="28"/>
        </w:rPr>
        <w:t xml:space="preserve">　　按照“北收、南放”的总体要求，和市委市政府的统一部署，进一步加强对建阳、武夷山的城乡规划工作的协调和指导，逐步加大对武夷新区分局人、财、物方面的投入，将武夷新区作为工作主战场之一。继续深化完善各项已通过评审的编制项目，抓紧上报市政府审批;抓好正在编制的兴田组团控规、南林片区水之廊地段修规等项目的评审组织;加快推进商务中心区、云谷小区等重点项目的方案设计，打造出高效便捷、服务于民具有新区特色的现代商务中心和全国一流的绿色生态示范小区;加快推进武夷新区及南林片区城市景观风貌规划编制工作;继续协助市直各有关部门开展路名、旅游等专项规划编制工作，配合做好新机场选址规划的前期工作。同时继续抓紧抓好在编规划编制审查工作和已批规划管理执行工作，梳理落实尚未签约规划编制项目。</w:t>
      </w:r>
    </w:p>
    <w:p>
      <w:pPr>
        <w:ind w:left="0" w:right="0" w:firstLine="560"/>
        <w:spacing w:before="450" w:after="450" w:line="312" w:lineRule="auto"/>
      </w:pPr>
      <w:r>
        <w:rPr>
          <w:rFonts w:ascii="宋体" w:hAnsi="宋体" w:eastAsia="宋体" w:cs="宋体"/>
          <w:color w:val="000"/>
          <w:sz w:val="28"/>
          <w:szCs w:val="28"/>
        </w:rPr>
        <w:t xml:space="preserve">　　以服务延平新城为重点，持续助推山水园林城市建设。</w:t>
      </w:r>
    </w:p>
    <w:p>
      <w:pPr>
        <w:ind w:left="0" w:right="0" w:firstLine="560"/>
        <w:spacing w:before="450" w:after="450" w:line="312" w:lineRule="auto"/>
      </w:pPr>
      <w:r>
        <w:rPr>
          <w:rFonts w:ascii="宋体" w:hAnsi="宋体" w:eastAsia="宋体" w:cs="宋体"/>
          <w:color w:val="000"/>
          <w:sz w:val="28"/>
          <w:szCs w:val="28"/>
        </w:rPr>
        <w:t xml:space="preserve">　　按照“科学、有序、高效”的工作原则，将城乡规划部分行政许可事项在征得市政府同意的前提下，逐步下放给延平区。抢抓合福高铁、南三龙快铁和延顺高速、绕城高速的建设机遇，做好高铁、高速公路连接线及重点项目的规划服务，推进中心城市路网建设，持续拉开城市框架。强化延平新城和西芹片区规划实施，以总体规划为依据，有序推进延平新城和西芹分区单元控规编制工作，力争20_年底前实现中心城市(延平区)单元控规全覆盖。进一步细化启动区、重点产业片区、港区(码头)、安济站前片区等四大片区的深化设计，系统梳理延平新城的市政交通设施，积极主动配合新城建设指挥部做好招商引资和市政工程规划设计工作。</w:t>
      </w:r>
    </w:p>
    <w:p>
      <w:pPr>
        <w:ind w:left="0" w:right="0" w:firstLine="560"/>
        <w:spacing w:before="450" w:after="450" w:line="312" w:lineRule="auto"/>
      </w:pPr>
      <w:r>
        <w:rPr>
          <w:rFonts w:ascii="宋体" w:hAnsi="宋体" w:eastAsia="宋体" w:cs="宋体"/>
          <w:color w:val="000"/>
          <w:sz w:val="28"/>
          <w:szCs w:val="28"/>
        </w:rPr>
        <w:t xml:space="preserve">　　(三)着力“四个”提升：</w:t>
      </w:r>
    </w:p>
    <w:p>
      <w:pPr>
        <w:ind w:left="0" w:right="0" w:firstLine="560"/>
        <w:spacing w:before="450" w:after="450" w:line="312" w:lineRule="auto"/>
      </w:pPr>
      <w:r>
        <w:rPr>
          <w:rFonts w:ascii="宋体" w:hAnsi="宋体" w:eastAsia="宋体" w:cs="宋体"/>
          <w:color w:val="000"/>
          <w:sz w:val="28"/>
          <w:szCs w:val="28"/>
        </w:rPr>
        <w:t xml:space="preserve">　　提升城乡规划理念。一是加大业务培训力度，不断提高业务能力，树立超前规划、以人为本、彰显特色的规划理念，采用“走出去、请进来”的方式，接轨先进的规划理念和知识。加强各类规划的相互协调和科学衔接，增强规划的系统性、前瞻性和科学性。学习厦门城市开发边界划定和“多规合一”、莆田城乡一体化总体规划、晋江新型城镇化等经验做法，结合南平实际开展相应专项研究。二是搭建交流平台，成立南平市规划学会和建筑保护协会，积极参与南平市城市发展战略决策和重要建设项目的论证、咨询，协助做好有关项目的论证和规划设计方案的评审等技术服务工作，为促进古建筑、古村落保护提供规划技术支撑等，开展同国内外、省内外同行业的合作交流和各种学术交流活动。积极邀请省内外优秀规划编制单位参与南平市重大项目的规划编制工作，通过“借力、借脑”，引进先进的规划理念，产生好的规划方案，带动南平市规划编制水平的全面提高。</w:t>
      </w:r>
    </w:p>
    <w:p>
      <w:pPr>
        <w:ind w:left="0" w:right="0" w:firstLine="560"/>
        <w:spacing w:before="450" w:after="450" w:line="312" w:lineRule="auto"/>
      </w:pPr>
      <w:r>
        <w:rPr>
          <w:rFonts w:ascii="宋体" w:hAnsi="宋体" w:eastAsia="宋体" w:cs="宋体"/>
          <w:color w:val="000"/>
          <w:sz w:val="28"/>
          <w:szCs w:val="28"/>
        </w:rPr>
        <w:t xml:space="preserve">　　提升规划编制水平。一是进一步优化城镇化规划布局。进一步深化和落实福建省新型城镇化规划(20_～20_年)，以及省委、省政府《关于促进中小城市和城镇改革发展的若干意见》、《关于贯彻落实〈赣闽粤原中央苏区振兴发展规划〉的实施意见》。抓住南平行政区划调整的有利时机，开展南平市域城镇体系规划和南平市城市总体规划编制，进一步优化城乡空间布局，科学指导县(市、区)正确把握城市及城镇的不同功能和发展定位，编制总体规划、镇村体系和布局规划;积极开展“小城市”培育试点，指导有条件的中心镇按照小城市标准完善规划设计。二是不断完善城市配套功能。重点关注与民生焦点和城乡规划前沿技术理论有关的专项规划编制，根据编制经费情况逐步开展中心城市总体规划层面和控规层面的公共服务设施、防洪排涝、城市慢行系统、城市水系、城市水循环、城市渣土消纳场等各类专项规划编制，逐步改善人居环境和提高防灾减灾能力。着力推动地下空间布局，供水、给水设施布局，加油站、加汽站充电桩布局等专项规划，促进市政设施的建设。逐步完善控规动态维护和管理机制。三是逐步向城乡共建共享转变。从单纯建设美丽乡村向城乡共建共享转变，大力组织实施“宜居社区共建共享”行动计划，将城市宜居社区建设列入共建美丽南平的重要内容。结合“绿色乡镇”创建，以及特色景观旅游名镇名村、历史文化名镇名村和传统村落保护发展，合理规划引导，因地制宜地打造各具特色的商贸重镇、旅游旺镇、产业集镇、历史文化名镇。继续抓好5个省级试点镇和10个市级试点小城镇规划指导工作，进一步完善详细规划、城市设计、风貌整治规划。同时，优化社区基础设施空间布局，重视老旧社区、城中村社区的改造和基础设施建设，加紧开展棚户区改造“五原”问题的研究，为市委、市政府决策提供依据;完善社区交通、教育、医疗、文体、养老服务等机构设施，为充分发挥社区功能提供规划保障。力争到20_年底，各县(市、区)宜居社区比例达到30%，20_年达到70%，20_年全市所有社区基本达到宜居标准。四是着力提升城市形象。以迎接高铁时代到来为契机，结合美丽乡村建设，规划建设一批富有闽北特色、具有辐射带动能力的4A文化旅游景区，不断提升高铁时代我市旅游的吸引力和承载力。着力做好南平市城市规划展示馆(兴田)的布展工作，综合体现闽北自然山水、历史文化、城乡建设和未来发展蓝图，打造现代化、多功能的规划展馆，形成武夷山旅游的新景点。五是继续强化规划编制指导。在加强对县(市)、乡村规划编制过程的指导的同时，指导并配合相关部门做好城市交通、市政、综合防灾、公共服务设施等专项规划的编制工作，逐步填补我市有关专项规划的空白。</w:t>
      </w:r>
    </w:p>
    <w:p>
      <w:pPr>
        <w:ind w:left="0" w:right="0" w:firstLine="560"/>
        <w:spacing w:before="450" w:after="450" w:line="312" w:lineRule="auto"/>
      </w:pPr>
      <w:r>
        <w:rPr>
          <w:rFonts w:ascii="宋体" w:hAnsi="宋体" w:eastAsia="宋体" w:cs="宋体"/>
          <w:color w:val="000"/>
          <w:sz w:val="28"/>
          <w:szCs w:val="28"/>
        </w:rPr>
        <w:t xml:space="preserve">　　提升规划管理效能。一是健全业务审批规程。开展《南平城市规划管理技术规定》、《南平城市规划管理规定》的修订工作，切实规范和指导南平市规划管理和实施工作。重点是针对南平山地城市特点，在地下空间利用、日照分析、建设项目停车位配建指标和规划核实办法、规划审批管理等专项上提出详细的技术细则;继续完善《南平中心城市(延平区、建阳区)规划区内村民建房专项规划》，推进村民安置用地、回拨用地的标准制定和落实工作;研究制定《既有住宅加装电梯部门联审制度》，对涉及消防、安全等及其他有特别影响的进行部门联审，进一步规范审批工作。二是打造优质服务环境。加强审核审批科(窗口)的规范化建设和管理，进一步优化服务流程，尽可能简化程序，提高效率，为招商引资、项目建设提供尽可能快速便捷的服务。主动参与和介入重大项目、重点工程、重要区域的规划建设过程，积极为项目建设提供优质规划服务。对工业企业项目和重点建设项目，坚持“绿色通道”办理，实行“整体打包、随到随办”，进一步缩短办事时间，提高办事效率。继续深入开展“四下基层”活动，不断创新服务形式，提高服务水平，主动帮助基层、企业协调解决实际困难和问题。三是完善南平规划信息系统。围绕“智慧南平”、“数字规划”建设，推进规划全过程信息数字化。加强办公自动化系统管理，提高应用水平，提高技术保障能力。不断开拓规划信息服务新领域，计划启动规划编制项目管理系统，逐步完成“一张图”体系的建立，力争20_年可实现规划区内控制性详细规划数据全覆盖。四是强化规划监督。加强日常规划管理，严把规划方案审查关。着眼于用规划引领城市建设，严格按照总规要求，突出绿色城市建设，高标准高品位抓好城市规划、建设和管理，加强重点区域规划，按照控规要求将各项公共设施同步落实;加强日常规划管理监督检查工作，把规划督查作为规划管理的一项长效机制深入推进，不断提高管理服务水平。</w:t>
      </w:r>
    </w:p>
    <w:p>
      <w:pPr>
        <w:ind w:left="0" w:right="0" w:firstLine="560"/>
        <w:spacing w:before="450" w:after="450" w:line="312" w:lineRule="auto"/>
      </w:pPr>
      <w:r>
        <w:rPr>
          <w:rFonts w:ascii="宋体" w:hAnsi="宋体" w:eastAsia="宋体" w:cs="宋体"/>
          <w:color w:val="000"/>
          <w:sz w:val="28"/>
          <w:szCs w:val="28"/>
        </w:rPr>
        <w:t xml:space="preserve">　　提升队伍形象。一是全面加强队伍建设。大力实施“人才强局”战略，着力建设创新型、学习型、务实型、复合型规划干部队伍。继续加大招考招聘和培养培训力度，提升干部的综合素质和执业能力。突出抓好队伍的能力建设，提高规划干部分析判断形势的能力、把握技术难点的能力、应对复杂矛盾和解决焦点问题的能力。将市城乡规划设计研究院升甲工作提上重要议事日程并加快推进。二是强化作风建设。切实把领导干部作风建设放在更加突出的位置，全面加强思想作风、学风、工作作风、领导作风、干部生活作风建设，大力倡导勤奋好学、学以致用，心系群众、服务人民的良好风气，不断把作风建设引向深入。持续整治“四风”，把全局上下作风根本性转变用刚性的制度规范起来，要规范公务接待报批程序，杜绝公车私用现象的发生。多下基层多接地气，把人民的需要作为一切工作的出发点和履职的目标。三是强化制度建设。把制度治党的工作常态化，坚持不懈推进廉政风险防控工作。坚持领导干部重大事项报告制度，坚持严格党内政治生活制度，坚持无条件遵守“八项规定”的有关制度，坚持教育、制度、监督并重并举、三位一体。四是强化党风廉政建设。坚持把党风廉政建设作为推进规划事业发展的头等大事来抓，结合行业特点，把健全完善廉政制度建设贯穿于日常规划行政审批工作的全过程，加强干部职工廉政警示教育，自觉爱岗、爱业、爱家，增强廉政勤政意识，筑牢反腐倡廉思想道德防线，营造健康的廉政氛围，保证规划队伍能干事、干成事、不出事，促进全市城乡规划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2024年开展新型城镇化工作总结篇3</w:t>
      </w:r>
    </w:p>
    <w:p>
      <w:pPr>
        <w:ind w:left="0" w:right="0" w:firstLine="560"/>
        <w:spacing w:before="450" w:after="450" w:line="312" w:lineRule="auto"/>
      </w:pPr>
      <w:r>
        <w:rPr>
          <w:rFonts w:ascii="宋体" w:hAnsi="宋体" w:eastAsia="宋体" w:cs="宋体"/>
          <w:color w:val="000"/>
          <w:sz w:val="28"/>
          <w:szCs w:val="28"/>
        </w:rPr>
        <w:t xml:space="preserve">　　_年，市建委按照市委、市政府建设“世界现代田园城市”的总体战略，努力抓好城乡灾后住房重建、城乡体系建设、城乡基础和公共配套设施建设、城乡生态环境建设“四大建设”任务，积极推进试验区建设，各项工作进展顺利。</w:t>
      </w:r>
    </w:p>
    <w:p>
      <w:pPr>
        <w:ind w:left="0" w:right="0" w:firstLine="560"/>
        <w:spacing w:before="450" w:after="450" w:line="312" w:lineRule="auto"/>
      </w:pPr>
      <w:r>
        <w:rPr>
          <w:rFonts w:ascii="宋体" w:hAnsi="宋体" w:eastAsia="宋体" w:cs="宋体"/>
          <w:color w:val="000"/>
          <w:sz w:val="28"/>
          <w:szCs w:val="28"/>
        </w:rPr>
        <w:t xml:space="preserve">&gt;　　一、全力推进灾后住房重建，农村住房重建全面完成</w:t>
      </w:r>
    </w:p>
    <w:p>
      <w:pPr>
        <w:ind w:left="0" w:right="0" w:firstLine="560"/>
        <w:spacing w:before="450" w:after="450" w:line="312" w:lineRule="auto"/>
      </w:pPr>
      <w:r>
        <w:rPr>
          <w:rFonts w:ascii="宋体" w:hAnsi="宋体" w:eastAsia="宋体" w:cs="宋体"/>
          <w:color w:val="000"/>
          <w:sz w:val="28"/>
          <w:szCs w:val="28"/>
        </w:rPr>
        <w:t xml:space="preserve">　　(一)农村住房重建基本完成。市农村住房重建总户数(含维修加固)为451633户，其中，314989户维修加固房屋已于_年全面完成;截至_年6月底，新建的136644户已建成136048户、占总量的99.56%;已入住105672户、占总量的77.33%。314989户、8.7亿元的维修加固补助资金已全部发放到农户;新建补助资金24.013亿元已全部发放到位。</w:t>
      </w:r>
    </w:p>
    <w:p>
      <w:pPr>
        <w:ind w:left="0" w:right="0" w:firstLine="560"/>
        <w:spacing w:before="450" w:after="450" w:line="312" w:lineRule="auto"/>
      </w:pPr>
      <w:r>
        <w:rPr>
          <w:rFonts w:ascii="宋体" w:hAnsi="宋体" w:eastAsia="宋体" w:cs="宋体"/>
          <w:color w:val="000"/>
          <w:sz w:val="28"/>
          <w:szCs w:val="28"/>
        </w:rPr>
        <w:t xml:space="preserve">　　(二)城镇住房重建实现预期目标。截至_年6月5日，全市城镇维修加固141512套、1537万平方米，已全面完工。全市城镇住房重建42958套、383万平方米，已竣工38769套，建成比例90.25%。全市城镇住房重建有序推进，进展较好，已建成了幸福家园二期、鱼凫新村、慧民苑、水乡人家、子龙安居房等项目。</w:t>
      </w:r>
    </w:p>
    <w:p>
      <w:pPr>
        <w:ind w:left="0" w:right="0" w:firstLine="560"/>
        <w:spacing w:before="450" w:after="450" w:line="312" w:lineRule="auto"/>
      </w:pPr>
      <w:r>
        <w:rPr>
          <w:rFonts w:ascii="宋体" w:hAnsi="宋体" w:eastAsia="宋体" w:cs="宋体"/>
          <w:color w:val="000"/>
          <w:sz w:val="28"/>
          <w:szCs w:val="28"/>
        </w:rPr>
        <w:t xml:space="preserve">　　(三)农村重建“三清一还耕”工作取得初步成绩。灾后农村住房重建已到最后决胜阶段，市灾后城乡住房重建办和各灾区县(市)抓住“三清一还耕”(清理拆除板房和自建过渡安置房、清理废墟、清理环境，宅基地还耕)这个重点，开展扎实有效的工作，取得了初步成绩。全市共还耕宅基地51752亩,完成任务总量的78.15%;共拆除板房97716套,完成任务总量的64.34%;拆除自建过渡房24276套,完成任务总量的81.64%。</w:t>
      </w:r>
    </w:p>
    <w:p>
      <w:pPr>
        <w:ind w:left="0" w:right="0" w:firstLine="560"/>
        <w:spacing w:before="450" w:after="450" w:line="312" w:lineRule="auto"/>
      </w:pPr>
      <w:r>
        <w:rPr>
          <w:rFonts w:ascii="宋体" w:hAnsi="宋体" w:eastAsia="宋体" w:cs="宋体"/>
          <w:color w:val="000"/>
          <w:sz w:val="28"/>
          <w:szCs w:val="28"/>
        </w:rPr>
        <w:t xml:space="preserve">　　(四)城镇重建突出重点，着力打造特色场镇。目前，龙池、虹口、街子、泰安、西岭、花水湾、三郎等场镇重建已基本完成。突出龙门山脉旅游资源丰富的特点，山地特色旅游恢复较快，龙池、虹口等场镇已接待大量游客。其余场镇正在加快推进建设中，预计9月底可基本完成15个特色场镇的打造。</w:t>
      </w:r>
    </w:p>
    <w:p>
      <w:pPr>
        <w:ind w:left="0" w:right="0" w:firstLine="560"/>
        <w:spacing w:before="450" w:after="450" w:line="312" w:lineRule="auto"/>
      </w:pPr>
      <w:r>
        <w:rPr>
          <w:rFonts w:ascii="宋体" w:hAnsi="宋体" w:eastAsia="宋体" w:cs="宋体"/>
          <w:color w:val="000"/>
          <w:sz w:val="28"/>
          <w:szCs w:val="28"/>
        </w:rPr>
        <w:t xml:space="preserve">&gt;　　二、构建科学的城镇体系结构，形成组团式城市走廊带</w:t>
      </w:r>
    </w:p>
    <w:p>
      <w:pPr>
        <w:ind w:left="0" w:right="0" w:firstLine="560"/>
        <w:spacing w:before="450" w:after="450" w:line="312" w:lineRule="auto"/>
      </w:pPr>
      <w:r>
        <w:rPr>
          <w:rFonts w:ascii="宋体" w:hAnsi="宋体" w:eastAsia="宋体" w:cs="宋体"/>
          <w:color w:val="000"/>
          <w:sz w:val="28"/>
          <w:szCs w:val="28"/>
        </w:rPr>
        <w:t xml:space="preserve">　　按照田园式城市形态，全域形成组团式城市群走廊带布局的要求，加快中小城市建设发展。</w:t>
      </w:r>
    </w:p>
    <w:p>
      <w:pPr>
        <w:ind w:left="0" w:right="0" w:firstLine="560"/>
        <w:spacing w:before="450" w:after="450" w:line="312" w:lineRule="auto"/>
      </w:pPr>
      <w:r>
        <w:rPr>
          <w:rFonts w:ascii="宋体" w:hAnsi="宋体" w:eastAsia="宋体" w:cs="宋体"/>
          <w:color w:val="000"/>
          <w:sz w:val="28"/>
          <w:szCs w:val="28"/>
        </w:rPr>
        <w:t xml:space="preserve">　　(一)加快中心城区城市重大项目建设。_年，中心城区以打通断头路、重要出入城通道及地铁建设为主，完善路网结构和优化道路功能，逐步形成一个以高速路、快速路、主干路和地铁为骨架，次干路和支路为基础，地面和地下交通优势互补、各项基础设施配套完善，保障公交优先通行，充分重视慢行交通的道路运行系统。目前，机场路东延线上跨红星路南延线立交桥6月底建成通车。一环路西门车站、羊西线、一环路高升桥上路口跨立交桥上已完成项目立项，现正在进行地勘、设计、招投标等前期准备工作，预计_年7月份开工建设。东客站配套工程纬一路、二路上跨铁路立交桥预计年底完工。中心城区42座人行天桥建设已全部完工并投入使用。中心城区打通断头路建设中，长城片区a10线、a11线已建成通车，万石路、劼人路已于5月底建成通车。地铁工程一号已试运行，10月1日将投入运营，地铁二号线正在加紧推进。</w:t>
      </w:r>
    </w:p>
    <w:p>
      <w:pPr>
        <w:ind w:left="0" w:right="0" w:firstLine="560"/>
        <w:spacing w:before="450" w:after="450" w:line="312" w:lineRule="auto"/>
      </w:pPr>
      <w:r>
        <w:rPr>
          <w:rFonts w:ascii="宋体" w:hAnsi="宋体" w:eastAsia="宋体" w:cs="宋体"/>
          <w:color w:val="000"/>
          <w:sz w:val="28"/>
          <w:szCs w:val="28"/>
        </w:rPr>
        <w:t xml:space="preserve">　　(二)整体推进“四大新城”建设。二圈层的六个县城，按都市区“一主四副(四大新城)”的发展思路，按照都市区既连绵式又组团化的布局关系，凡与中心城区直接对接的重大市政基础设施项目，统一规划，统一计划，统一安排，市和区县二级按分工责任共同实施，实现都市区的市政基础设施建设大统筹。通过推进川陕路改造、国道317线老成灌路(郫县段)改造、天府大道新会展中心和海洋公园下穿隧道等重大项目，依靠快速出入城通道、城市放射性主干道及地铁、快铁等一系列重大基础设施建设，加大路网密度，使中心城区与四大新城连接更加紧密。其中川陕路大天立交桥已于5月8日实现西幅桥通车，东幅桥梁正在进行东幅桥梁管线迁改及下部结构施工。天府大道新会展中心下穿隧道，已完成全部土方开挖和喷锚护壁工作，完成隧道主体6个框架段的底板砼浇筑，预计8月底形成通车能力。海洋公园下穿隧道，已于6月12日完成全部主体结构的施工，已完成总工程量的80%，预计8月底形成通车能力。三环路龙潭立交桥、成汉路立交桥预计于8月底建成通车。</w:t>
      </w:r>
    </w:p>
    <w:p>
      <w:pPr>
        <w:ind w:left="0" w:right="0" w:firstLine="560"/>
        <w:spacing w:before="450" w:after="450" w:line="312" w:lineRule="auto"/>
      </w:pPr>
      <w:r>
        <w:rPr>
          <w:rFonts w:ascii="宋体" w:hAnsi="宋体" w:eastAsia="宋体" w:cs="宋体"/>
          <w:color w:val="000"/>
          <w:sz w:val="28"/>
          <w:szCs w:val="28"/>
        </w:rPr>
        <w:t xml:space="preserve">　　(三)以中等城市的发展目标，提升县城建设水平。加强县城建设发展的研究，按照中等城市的规模和田园城市“城在田中，园在城中”的特征，优化县城的城市布局形态;快速改善城市功能和环境质量，扩大城市规模，提高城市承载力和辐射力;以高端化发展为方向，加强产业园区建设的服务和指导，形成主导产业明确、各具特色、高端化发展的产业集群。今年市建委支持县城基础设施和特色街区建设项目共计50多个，努力提升县城建设的水平。</w:t>
      </w:r>
    </w:p>
    <w:p>
      <w:pPr>
        <w:ind w:left="0" w:right="0" w:firstLine="560"/>
        <w:spacing w:before="450" w:after="450" w:line="312" w:lineRule="auto"/>
      </w:pPr>
      <w:r>
        <w:rPr>
          <w:rFonts w:ascii="宋体" w:hAnsi="宋体" w:eastAsia="宋体" w:cs="宋体"/>
          <w:color w:val="000"/>
          <w:sz w:val="28"/>
          <w:szCs w:val="28"/>
        </w:rPr>
        <w:t xml:space="preserve">　　(四)提高综合城镇化水平，大力推进重点镇建设发展。重点镇是全域城市群的组团，需要按田园城市组团化形态加快推进重点镇建设。各重点镇立足打破区域界限，在更大的范围发挥带动作用，按照田园城市的形态优化城市规划，优化发展空间，壮大主导产业，实现“三化联动”发展;充分运用产权制度改革的政策，统筹城乡资源、多元化筹集资金，加快城镇基础设施和公共设施建设，不断增强城镇功能和承载力;运用政策扶持措施，全面加快基础设施和公共服务向农村延伸的步伐，加强城镇和农村社区管理，提升城镇化质量。上半年，34个重点镇招商引资预计到位资金30亿元，完成固定资产投资40亿元。</w:t>
      </w:r>
    </w:p>
    <w:p>
      <w:pPr>
        <w:ind w:left="0" w:right="0" w:firstLine="560"/>
        <w:spacing w:before="450" w:after="450" w:line="312" w:lineRule="auto"/>
      </w:pPr>
      <w:r>
        <w:rPr>
          <w:rFonts w:ascii="宋体" w:hAnsi="宋体" w:eastAsia="宋体" w:cs="宋体"/>
          <w:color w:val="000"/>
          <w:sz w:val="28"/>
          <w:szCs w:val="28"/>
        </w:rPr>
        <w:t xml:space="preserve">　　(五)一般场镇改造全面实施。代市政府起草印发了《关于全面开展一般场镇改造的实施意见》(成府发[_]15号)文件及6个重要的配套文件，成立了一般场镇改造领导小组和办公室。全年50个改造镇计划启动实施改造建设项目257个、计划投资25亿元，同时各地还增加了基础设施建设项目和公共设施建设项目，确保年底一般场镇改造初见成效。各地统筹场镇内外建设用地资源，为引进社会资金投入场镇改造做好前期基础准备。目前，金堂县与市小城投公司进行融资合作，共涉及11个乡镇，融资总额达6.17亿元，已到位资金2.4亿。郫县的花园镇资源优势积极转化为资本优势，引入广东广晟集团整体实施场镇改造。在大力引入社会资金投入场镇改造的同时，各地加大政府性资金投入，支持区位条件较差，难以引入社会资金改造的一般场镇。市一般场镇改造以奖代补专项资金5000万元的补助开始下拨，双流县计划配套资金约5亿元，新都区计划配套资金_万元，金堂县匹配以奖代补资金1700万元，减免相关行政事业性收费;蒲江县匹配资金注入国有平台公司，为一般场镇融资改造提供条件。目前，市一般场镇改造以奖代补专项资金5000万元的补助已送市财政局准备下拨，改造项目共开工150个，完工80个，风貌改造开工10万m2，道路改造开工80km，雨水管网下地完工30km，污水管网下地完工30km，小三线下地完工25km，公建配套项目完工20个。</w:t>
      </w:r>
    </w:p>
    <w:p>
      <w:pPr>
        <w:ind w:left="0" w:right="0" w:firstLine="560"/>
        <w:spacing w:before="450" w:after="450" w:line="312" w:lineRule="auto"/>
      </w:pPr>
      <w:r>
        <w:rPr>
          <w:rFonts w:ascii="宋体" w:hAnsi="宋体" w:eastAsia="宋体" w:cs="宋体"/>
          <w:color w:val="000"/>
          <w:sz w:val="28"/>
          <w:szCs w:val="28"/>
        </w:rPr>
        <w:t xml:space="preserve">　　(六)天府古镇整治向纵深发展。以文化旅游产业为主导产业的历史文化名镇，加大城镇整治力度，增添配套设施，提高服务功能，改善城镇形象。黄龙溪镇投入上亿资金封闭整治，扩展了文化活动场所和内容，古镇起步区面貌焕然一新;新场镇的整治，政府投资与社会资金投入并举，已初现成效;安仁镇的世界博物馆小镇项目，有序推进;街子镇抓住灾后重建机遇，同步整治城镇形象，受到社会赞誉。加大历史文化古镇古村的发掘和申报，新增添市级历史文化名村2个，目前全市已有历史文化名镇23个(国家级5个、省级10个、市级8个)，历史文化名村3个。</w:t>
      </w:r>
    </w:p>
    <w:p>
      <w:pPr>
        <w:ind w:left="0" w:right="0" w:firstLine="560"/>
        <w:spacing w:before="450" w:after="450" w:line="312" w:lineRule="auto"/>
      </w:pPr>
      <w:r>
        <w:rPr>
          <w:rFonts w:ascii="宋体" w:hAnsi="宋体" w:eastAsia="宋体" w:cs="宋体"/>
          <w:color w:val="000"/>
          <w:sz w:val="28"/>
          <w:szCs w:val="28"/>
        </w:rPr>
        <w:t xml:space="preserve">&gt;　　三、按照现代田园城市历史定位，积极促进农村加快发展</w:t>
      </w:r>
    </w:p>
    <w:p>
      <w:pPr>
        <w:ind w:left="0" w:right="0" w:firstLine="560"/>
        <w:spacing w:before="450" w:after="450" w:line="312" w:lineRule="auto"/>
      </w:pPr>
      <w:r>
        <w:rPr>
          <w:rFonts w:ascii="宋体" w:hAnsi="宋体" w:eastAsia="宋体" w:cs="宋体"/>
          <w:color w:val="000"/>
          <w:sz w:val="28"/>
          <w:szCs w:val="28"/>
        </w:rPr>
        <w:t xml:space="preserve">　　充分注重城乡统筹协调发展，在加快城镇体系建设的同时，积极推进新农村建设。</w:t>
      </w:r>
    </w:p>
    <w:p>
      <w:pPr>
        <w:ind w:left="0" w:right="0" w:firstLine="560"/>
        <w:spacing w:before="450" w:after="450" w:line="312" w:lineRule="auto"/>
      </w:pPr>
      <w:r>
        <w:rPr>
          <w:rFonts w:ascii="宋体" w:hAnsi="宋体" w:eastAsia="宋体" w:cs="宋体"/>
          <w:color w:val="000"/>
          <w:sz w:val="28"/>
          <w:szCs w:val="28"/>
        </w:rPr>
        <w:t xml:space="preserve">　　(一)结合全域土地综合整治，推进农民集中居住区建设。全域土地综合整治是我市农村四大基础工程之一，是改善农村生产条件和农民生活条件的综合性项目，通过土地综合整治，推广运用灾后重建的政策措施，强化统筹配合，全市确定了21个结合土地综合整治实施农民集中居住区的点位。建立和运用好农房建筑设计方案图集库，提高农房建筑设计水平。拟_年入库600个农村居住区项目方案，300个农房建筑单体方案。目前已落实资金100万元，启动该项工作。按照《市社会主义新农村规划建设管理办法》的要求加强管理力量，今年已下拨资金160万元，用于村镇建设质量安全协管员队伍建设;加强项目的设计指导和工程监管，确保“四性”的落实。目前，全市启动21个土地综合整治项目，均完成项目规划设计，大多数通过审查，一部分正在修改完善。其中金堂三溪镇、蒲江县大兴镇米锅村、新都区军屯镇静平村、都江堰柳街镇鹤鸣村、郫县花牌村、双流县永安镇、三星镇、大邑县安仁镇三河村等点位已动工，开工面积达45万平方米。</w:t>
      </w:r>
    </w:p>
    <w:p>
      <w:pPr>
        <w:ind w:left="0" w:right="0" w:firstLine="560"/>
        <w:spacing w:before="450" w:after="450" w:line="312" w:lineRule="auto"/>
      </w:pPr>
      <w:r>
        <w:rPr>
          <w:rFonts w:ascii="宋体" w:hAnsi="宋体" w:eastAsia="宋体" w:cs="宋体"/>
          <w:color w:val="000"/>
          <w:sz w:val="28"/>
          <w:szCs w:val="28"/>
        </w:rPr>
        <w:t xml:space="preserve">　　(二)增强川西林盘保护和整治利用力度，充分展现田园城市的特色。根据全市新农村建设示范片和城乡统筹发展示范线、土地综合整治项目区，以及城镇周边，以“连线成片，聚点成群”的思路，优化川西林盘保护点布局，通过聚居林盘配套设施和环境整治、农房改造，改善林盘人居环境，引导农民多种形式集中，传承和突出特色。今年按照田园城市建设的发展要求，完成全市林盘保护利用规划的优化调整，继续筛选确定一批整治利用试点示范点，加强林盘示范项目的指导和支持。目前，均已启动实施，其中纳入今年民生目标的50个林盘整治已完成27个，其余均已开工，正在建设。</w:t>
      </w:r>
    </w:p>
    <w:p>
      <w:pPr>
        <w:ind w:left="0" w:right="0" w:firstLine="560"/>
        <w:spacing w:before="450" w:after="450" w:line="312" w:lineRule="auto"/>
      </w:pPr>
      <w:r>
        <w:rPr>
          <w:rFonts w:ascii="宋体" w:hAnsi="宋体" w:eastAsia="宋体" w:cs="宋体"/>
          <w:color w:val="000"/>
          <w:sz w:val="28"/>
          <w:szCs w:val="28"/>
        </w:rPr>
        <w:t xml:space="preserve">　　(三)已建成农民集中居住的配套设施和服务功能日趋完善。_年市、县二级设立农民集中居住区建设专项资金，完善已建成集中居住区配套设施建设。在去年工作的基础上，今年继续支持各区(市)县全面完成已建成农民集中居住区的基础设施完善。</w:t>
      </w:r>
    </w:p>
    <w:p>
      <w:pPr>
        <w:ind w:left="0" w:right="0" w:firstLine="560"/>
        <w:spacing w:before="450" w:after="450" w:line="312" w:lineRule="auto"/>
      </w:pPr>
      <w:r>
        <w:rPr>
          <w:rFonts w:ascii="宋体" w:hAnsi="宋体" w:eastAsia="宋体" w:cs="宋体"/>
          <w:color w:val="000"/>
          <w:sz w:val="28"/>
          <w:szCs w:val="28"/>
        </w:rPr>
        <w:t xml:space="preserve">　　(四)结合“198”功能区建设，推进中心城区新型社区建设。继续强化对中心城区新居工程建设的指导和协调，加快新居工程和新型社区产权办理，结合198功能区建设，指导五城区完善新型社区建设方案。目前，117新居工程在建249万平方米，198新型社区在建267万平方米。</w:t>
      </w:r>
    </w:p>
    <w:p>
      <w:pPr>
        <w:ind w:left="0" w:right="0" w:firstLine="560"/>
        <w:spacing w:before="450" w:after="450" w:line="312" w:lineRule="auto"/>
      </w:pPr>
      <w:r>
        <w:rPr>
          <w:rFonts w:ascii="宋体" w:hAnsi="宋体" w:eastAsia="宋体" w:cs="宋体"/>
          <w:color w:val="000"/>
          <w:sz w:val="28"/>
          <w:szCs w:val="28"/>
        </w:rPr>
        <w:t xml:space="preserve">&gt;　　四、结合城乡环境综合治理，推进城乡生态环境建设</w:t>
      </w:r>
    </w:p>
    <w:p>
      <w:pPr>
        <w:ind w:left="0" w:right="0" w:firstLine="560"/>
        <w:spacing w:before="450" w:after="450" w:line="312" w:lineRule="auto"/>
      </w:pPr>
      <w:r>
        <w:rPr>
          <w:rFonts w:ascii="宋体" w:hAnsi="宋体" w:eastAsia="宋体" w:cs="宋体"/>
          <w:color w:val="000"/>
          <w:sz w:val="28"/>
          <w:szCs w:val="28"/>
        </w:rPr>
        <w:t xml:space="preserve">　　(一)扎实抓好出入城通道治理。按照市环治办《关于印发市中心城区主要出入城通道环境容貌专项治理行动实施方案等三个文件的通知》(成环治办[_]108号)文件要求，我委立即召开了出入城通道环境容貌专项治理(以下简称容貌治理)动员会，对容貌治理工作内容及相关要求做了周密布置和安排。其中涉及中心城区的，安排市建筑设计院和中心城区建设局对10条进出城通道沿线从三环路至所在行政区范围容貌存在的问题进行了调查摸底，并及时开展容貌治理行动，有的区还进行了除10条进出城通道外的延伸治理;各郊区(市)县结合林盘整治、农房风貌整治等积极做好所涉通道环境容貌整治工作。通过半年的治理，成灌高速、成彭高速、成温邛高速、成青快速路、城南高速、成绵高速和成渝高速等重要出入城通道两旁的广告、建筑立面都等到了有效治理。</w:t>
      </w:r>
    </w:p>
    <w:p>
      <w:pPr>
        <w:ind w:left="0" w:right="0" w:firstLine="560"/>
        <w:spacing w:before="450" w:after="450" w:line="312" w:lineRule="auto"/>
      </w:pPr>
      <w:r>
        <w:rPr>
          <w:rFonts w:ascii="宋体" w:hAnsi="宋体" w:eastAsia="宋体" w:cs="宋体"/>
          <w:color w:val="000"/>
          <w:sz w:val="28"/>
          <w:szCs w:val="28"/>
        </w:rPr>
        <w:t xml:space="preserve">　　(二)继续推进特色示范街和外环生态带建设。今年前确认锦江区东大街、新开街，成华区新鸿南路、建设南新路，金牛区老成灌路西门车站至金牛宾馆段、锣锅巷至一环路段，青羊区琴台路、锣锅巷至一环路段，武侯区玉洁东街、红瓦寺街，高新区肖家河北街、紫荆南路12条特色街道打造。其中，琴台路采用传统复古手法，与宽窄巷子连成一片，交相辉映;老成灌路西门车站至金牛宾馆段将以城西老商贸圈到生态田园城市的自然过渡为主题，充分展示国宾礼都的风采;锣锅巷至一环路段对该区域内的佛禅文化、商贾文化及水文化进行了有机整合与统一，展现了该区域的历史底蕴及人文气氛;东大街再现金融街风采。目前已完成了五个城区10条特色示范街区设计方案的审查把关，全面进入实施阶段。外环路生态带建设上半年共完成房屋拆迁392.4万平方米，占拆迁总量的53.8%。并在去年已完成绿化建设3880余亩的基础上，11个区(县)明确了本年度的三项绿化工作重点任务：1公里示范段、50米固定防护林带、300亩景观节点，已完成选址，正进入方案设计工作，部分区(县)已正式实施。同时由市建委实施的成南、成渝立交桥区域绿化改造，成龙路立交区域绿化建设基本完成，面积共约23万平方米。</w:t>
      </w:r>
    </w:p>
    <w:p>
      <w:pPr>
        <w:ind w:left="0" w:right="0" w:firstLine="560"/>
        <w:spacing w:before="450" w:after="450" w:line="312" w:lineRule="auto"/>
      </w:pPr>
      <w:r>
        <w:rPr>
          <w:rFonts w:ascii="宋体" w:hAnsi="宋体" w:eastAsia="宋体" w:cs="宋体"/>
          <w:color w:val="000"/>
          <w:sz w:val="28"/>
          <w:szCs w:val="28"/>
        </w:rPr>
        <w:t xml:space="preserve">　　(三)推进绿地清理和建设。新增10个1000平方米以上的绿地目标，已完成8个公共绿地的设计方案评审，进入实施阶段。其中兴光华公司已全面完成了青羊区苏坡乡88亩的公园建设。对我市五城区和高新区建成区范围内的公园及公共绿地现状情况进行了联合检查。中心城区绿地清理目标，我委牵头普查城市公园、历史文化公园、街头绿地、小游园广场、滨河绿地、高压线走廊绿地，重点检查了82个公园绿地，其中公园27处，公共绿地55处。查处餐饮场所(含茶铺、咖啡吧、大排挡等)、停车场、网吧及其他经营性建筑侵占绿地的行为165余处。</w:t>
      </w:r>
    </w:p>
    <w:p>
      <w:pPr>
        <w:ind w:left="0" w:right="0" w:firstLine="560"/>
        <w:spacing w:before="450" w:after="450" w:line="312" w:lineRule="auto"/>
      </w:pPr>
      <w:r>
        <w:rPr>
          <w:rFonts w:ascii="宋体" w:hAnsi="宋体" w:eastAsia="宋体" w:cs="宋体"/>
          <w:color w:val="000"/>
          <w:sz w:val="28"/>
          <w:szCs w:val="28"/>
        </w:rPr>
        <w:t xml:space="preserve">&gt;　　五、以工程质量和施工安全为重点，加强建筑市场监管</w:t>
      </w:r>
    </w:p>
    <w:p>
      <w:pPr>
        <w:ind w:left="0" w:right="0" w:firstLine="560"/>
        <w:spacing w:before="450" w:after="450" w:line="312" w:lineRule="auto"/>
      </w:pPr>
      <w:r>
        <w:rPr>
          <w:rFonts w:ascii="宋体" w:hAnsi="宋体" w:eastAsia="宋体" w:cs="宋体"/>
          <w:color w:val="000"/>
          <w:sz w:val="28"/>
          <w:szCs w:val="28"/>
        </w:rPr>
        <w:t xml:space="preserve">　　(一)建章立制，进一步完善各项管理制度。出台了《市建筑起重机械安全监督管理暂行办法》、《市关于对建设工程施工扬尘整治强化监管的通知》;拟定《市房屋建筑工程和市政基础设施工程施工安全管理办》(征求意见稿)、《市建设委员会关于在全市建设施工现场生活、办公区，项目出入口区域实施物业化管理的通知》(征求意见稿)、市房屋建筑工程施工质量投诉处理暂行办法(征求意见稿);着手《质量监督细则》的修订工作，制度建设为进一步规范质量安全及施工现场监督管理夯实基础。</w:t>
      </w:r>
    </w:p>
    <w:p>
      <w:pPr>
        <w:ind w:left="0" w:right="0" w:firstLine="560"/>
        <w:spacing w:before="450" w:after="450" w:line="312" w:lineRule="auto"/>
      </w:pPr>
      <w:r>
        <w:rPr>
          <w:rFonts w:ascii="宋体" w:hAnsi="宋体" w:eastAsia="宋体" w:cs="宋体"/>
          <w:color w:val="000"/>
          <w:sz w:val="28"/>
          <w:szCs w:val="28"/>
        </w:rPr>
        <w:t xml:space="preserve">　　(二)积极开展建筑施工安全大检查和各项专项检查，杜绝安全事故发生。一是组织检查组对各区(市)县建设行政主管部门安全工作和全市68个房屋建筑和市政基础设施工程(含灾后重建工程)、地铁建设施工安全情况进行了检查;二是加强深基坑施工安全监管力度，修改完善《市建筑工程深基坑安全技术规程》，组织基坑施工人员安全能力专项考核，召开深基坑汛期施工安全专题会，编制汛期应急预案并组织演练等;三是针对片区工地、临主要干道工地及安全管理薄弱的产权(租赁)单位开展专项机械设备交叉大检查，四开展建筑施工现场安全管理人员在岗情况专项检查，加强对各方责任主体履职督察。对检查出的问题和安全隐患要求及时落实整改的同时，对相关责任单位和个人进行了处罚。</w:t>
      </w:r>
    </w:p>
    <w:p>
      <w:pPr>
        <w:ind w:left="0" w:right="0" w:firstLine="560"/>
        <w:spacing w:before="450" w:after="450" w:line="312" w:lineRule="auto"/>
      </w:pPr>
      <w:r>
        <w:rPr>
          <w:rFonts w:ascii="宋体" w:hAnsi="宋体" w:eastAsia="宋体" w:cs="宋体"/>
          <w:color w:val="000"/>
          <w:sz w:val="28"/>
          <w:szCs w:val="28"/>
        </w:rPr>
        <w:t xml:space="preserve">　　(三)继续推进制度完善，加强建筑市场管理。继续推进工程项目电子化投标报名管理，自去年12月1日开始试行网络投标报名以来，共发放建筑企业市场主体信息卡1900余张。积极协调解决工程款和民工工资拖欠及纠纷问题，防范化解建筑民工工资拖欠风险。上半年市清欠投诉受理服务窗口共接待处理各类投诉上访案件57件，涉及拖欠金额约1.38亿元，处理率100%。全面实行建设市场网络信用评价管理制度，加强对建筑类市场主体及从业人员的信用管理，全市打印生成网络信用记录评价表约6300余份，信用管理系统已录入6600余家建筑业企业的信息资料。规范建筑行业实名制用工，加强农民工工资支付管理，维护民工合法权益。今年，我委代拟的《市建设领域防范拖欠农民工工资管理办法》(送审稿)已于_年6月22日以政府令168号公布、_年8月1日正式施行。</w:t>
      </w:r>
    </w:p>
    <w:p>
      <w:pPr>
        <w:ind w:left="0" w:right="0" w:firstLine="560"/>
        <w:spacing w:before="450" w:after="450" w:line="312" w:lineRule="auto"/>
      </w:pPr>
      <w:r>
        <w:rPr>
          <w:rFonts w:ascii="宋体" w:hAnsi="宋体" w:eastAsia="宋体" w:cs="宋体"/>
          <w:color w:val="000"/>
          <w:sz w:val="28"/>
          <w:szCs w:val="28"/>
        </w:rPr>
        <w:t xml:space="preserve">　　(四)专项整治扬尘，重拳出击乱象。一是根据各个时期扬尘治理的特点，分别布置安排了土石方开挖、总平面施工、春节后复工、市政工程等专项整治检查，对380家违规单位给予行政处罚，对整治扬尘不力多次被处罚的104家单位进行不良记录扣分并列入黑名单重点监管;二是细化现场标准，开展社会监督，制作扬尘整治“六必须、六不准”宣传画，通过媒体对违规制尘104家工地进行曝光公示。</w:t>
      </w:r>
    </w:p>
    <w:p>
      <w:pPr>
        <w:ind w:left="0" w:right="0" w:firstLine="560"/>
        <w:spacing w:before="450" w:after="450" w:line="312" w:lineRule="auto"/>
      </w:pPr>
      <w:r>
        <w:rPr>
          <w:rFonts w:ascii="宋体" w:hAnsi="宋体" w:eastAsia="宋体" w:cs="宋体"/>
          <w:color w:val="000"/>
          <w:sz w:val="28"/>
          <w:szCs w:val="28"/>
        </w:rPr>
        <w:t xml:space="preserve">&gt;　　六、_年重点工作安排</w:t>
      </w:r>
    </w:p>
    <w:p>
      <w:pPr>
        <w:ind w:left="0" w:right="0" w:firstLine="560"/>
        <w:spacing w:before="450" w:after="450" w:line="312" w:lineRule="auto"/>
      </w:pPr>
      <w:r>
        <w:rPr>
          <w:rFonts w:ascii="宋体" w:hAnsi="宋体" w:eastAsia="宋体" w:cs="宋体"/>
          <w:color w:val="000"/>
          <w:sz w:val="28"/>
          <w:szCs w:val="28"/>
        </w:rPr>
        <w:t xml:space="preserve">　　今年各项工作的顺利实施，为明年工作开展奠定了基础。明年，我们结合实际，扎实工作，奋发有为，推动我市城乡建设事业再上新台阶。</w:t>
      </w:r>
    </w:p>
    <w:p>
      <w:pPr>
        <w:ind w:left="0" w:right="0" w:firstLine="560"/>
        <w:spacing w:before="450" w:after="450" w:line="312" w:lineRule="auto"/>
      </w:pPr>
      <w:r>
        <w:rPr>
          <w:rFonts w:ascii="宋体" w:hAnsi="宋体" w:eastAsia="宋体" w:cs="宋体"/>
          <w:color w:val="000"/>
          <w:sz w:val="28"/>
          <w:szCs w:val="28"/>
        </w:rPr>
        <w:t xml:space="preserve">　　(一)全面完成灾后城乡住房重建工作。努力抓好农村住房重建的收尾工作，督促实施好“三清一还耕”。加快城镇住房重建的协调力度，确保在10.1前全面建成可入住，同时结合城镇住房重建，抓好灾后城镇重建，提升灾后重建场镇的形象和整体功能。加强对灾后重建集中小区的管理指导工作，积极做好服务，加快房屋装修进度，实施群众尽早入住。</w:t>
      </w:r>
    </w:p>
    <w:p>
      <w:pPr>
        <w:ind w:left="0" w:right="0" w:firstLine="560"/>
        <w:spacing w:before="450" w:after="450" w:line="312" w:lineRule="auto"/>
      </w:pPr>
      <w:r>
        <w:rPr>
          <w:rFonts w:ascii="宋体" w:hAnsi="宋体" w:eastAsia="宋体" w:cs="宋体"/>
          <w:color w:val="000"/>
          <w:sz w:val="28"/>
          <w:szCs w:val="28"/>
        </w:rPr>
        <w:t xml:space="preserve">　　(二)统筹推进重大工程项目建设。一是进一步加大投融资体制改革力度，扩大城建资金来源，保障城市建设进程。深入研究发挥市场配置资源的基础性作用，最大限度的吸引社会投资进入重大城建项目建设，通过多渠道筹措城市建设资金。按照“政府主导、市场运作、社会参与”的原则，发挥投融资平台的作用，发挥投资公司融资的主体作用，吸收社会资金参与城市建设，扩大城建资金总量。二是进一步加强中心城区缓堵保畅工程措施。下半年，为进一步加强中心城区缓堵保畅措施，我委还将陆续开工中心城区节点立交4座，同时将有川陕路大天立交桥、天府大道新会展中心下穿隧道、海洋公园下穿隧道、三环路成汉路立交桥等10座陆续完工通车。启动第三批21座人行天桥建设，预计年底前建成。打通长城片区b1线和万石路2条断头路。三是完善和强化定期专项协调机制。针对于目前重大项目建设中存在的拆迁难、协调难等问题，在定期召开重大办例会和专项协调会的基础上，对涉及军队、铁路、省级交通、水务等特殊部门，建立专项定期协调机制，成立协调联络小组，指定联络人，定期召开协调会，及时解决工程建设中发生的问题，确保项目的顺利推进。四是进一步完善建设项目全面统筹机制。为对中心城区项目开工建设和占道打围进行更加有效地监管，我委将结合我市建设领域信用体系建设，进一步完善占道和建设项目全面统筹机制，与市城管局、市公安交管局建立联动机制，对中心城区占道开挖及开工情况进行科学统筹和监督管理。</w:t>
      </w:r>
    </w:p>
    <w:p>
      <w:pPr>
        <w:ind w:left="0" w:right="0" w:firstLine="560"/>
        <w:spacing w:before="450" w:after="450" w:line="312" w:lineRule="auto"/>
      </w:pPr>
      <w:r>
        <w:rPr>
          <w:rFonts w:ascii="宋体" w:hAnsi="宋体" w:eastAsia="宋体" w:cs="宋体"/>
          <w:color w:val="000"/>
          <w:sz w:val="28"/>
          <w:szCs w:val="28"/>
        </w:rPr>
        <w:t xml:space="preserve">　　(三)大力推进市域新型城镇体系建设。一是全面提升县城功能和形象。加大县城基础设施建设和改造，完善城市公共服务设施，改善城市人居环境，进一步增强城市承载能力，把县城发展成为产业发展核心，承接经济、人口转移的重要载体。按照城乡环境综合整治的要求，完成1—2条县城特色景观街区建设。全年县城基础设施建设力争完成投资30亿元。二是加快重点镇建设。增强政策扶持力度，加快城镇基础设施和公共设施建设，增强城镇功能和承载力，加强城镇建设管理，为农民进镇创造完善的基础设施和公共配套条件;统筹整合与周边乡镇的资源，壮大主导产业、加快产业集群发展，强化三次产业互动，推进新型工业化、新型城镇化和农业现代化联动发展，为农民进入城镇创造就业机会。三是大力推进一般场镇改造。强化配套政策落实，充分发挥国有投资平台作用，加大招商引资力度，加强工作指导和目标督查，实现年底50个一般场镇改造初见成效。同时启动在4条田园城市示范线上的50个之外的一般场镇改造工作。四是进一步加强古镇保护和利用。进一步规范我市历史文化名镇村的保护和管理工作，强化建设项目的规划和设计审查。加大对历史文化名镇(村)的保护性建设和开发利用，完成《天府古镇羊皮》的编撰和出版，深入开展天府古镇的宣传推介，进一步提升天府古镇的发展水平，扩大天府古镇的影响力。</w:t>
      </w:r>
    </w:p>
    <w:p>
      <w:pPr>
        <w:ind w:left="0" w:right="0" w:firstLine="560"/>
        <w:spacing w:before="450" w:after="450" w:line="312" w:lineRule="auto"/>
      </w:pPr>
      <w:r>
        <w:rPr>
          <w:rFonts w:ascii="宋体" w:hAnsi="宋体" w:eastAsia="宋体" w:cs="宋体"/>
          <w:color w:val="000"/>
          <w:sz w:val="28"/>
          <w:szCs w:val="28"/>
        </w:rPr>
        <w:t xml:space="preserve">　　(四)加快推进农民集中居住区建设。调整机制、强化组织协调，继续推进新居工程建设，尽早实现在建新居工程竣工入住。结合198功能区建设，指导五城区政府按照规划和生态产业布局，大力发展生态产业，以产业化项目为载体，统筹推进中心城区生态用地区范围内新型社区建设和配套设施建设。运用推广灾后重建的政策措施，结合土地整理项目的实施，抓好新型社区建设和林盘聚居点建设，力争全年实现农民集中居住区开工面积达100万平方米以上。完善已建成农民集中居住区配套设施。做好专项资金使用管理;五城区要全力抓好198新型社区的配套设施同步建设，并完善社区管理。</w:t>
      </w:r>
    </w:p>
    <w:p>
      <w:pPr>
        <w:ind w:left="0" w:right="0" w:firstLine="560"/>
        <w:spacing w:before="450" w:after="450" w:line="312" w:lineRule="auto"/>
      </w:pPr>
      <w:r>
        <w:rPr>
          <w:rFonts w:ascii="宋体" w:hAnsi="宋体" w:eastAsia="宋体" w:cs="宋体"/>
          <w:color w:val="000"/>
          <w:sz w:val="28"/>
          <w:szCs w:val="28"/>
        </w:rPr>
        <w:t xml:space="preserve">　　(五)全面开展林盘保护和整治。优化完善《市川西林盘保护规划》，按照《市林盘整治建设技术导则(试行)》的要求，加强林盘保护整治和科学利用，完善道路、供水和污水处理设施，改善林盘内人居环境，同时，利用林盘景观特色和生态资源，调整产业结构，改良林木品种，开展林盘特色观光、休闲、度假等乡村旅游活动，发展林盘经济，积极引导农民向林盘聚居保护点集中居住。加强对50个林盘项目的整治和利用，形成一批林盘聚居示范点。</w:t>
      </w:r>
    </w:p>
    <w:p>
      <w:pPr>
        <w:ind w:left="0" w:right="0" w:firstLine="560"/>
        <w:spacing w:before="450" w:after="450" w:line="312" w:lineRule="auto"/>
      </w:pPr>
      <w:r>
        <w:rPr>
          <w:rFonts w:ascii="黑体" w:hAnsi="黑体" w:eastAsia="黑体" w:cs="黑体"/>
          <w:color w:val="000000"/>
          <w:sz w:val="36"/>
          <w:szCs w:val="36"/>
          <w:b w:val="1"/>
          <w:bCs w:val="1"/>
        </w:rPr>
        <w:t xml:space="preserve">2024年开展新型城镇化工作总结篇4</w:t>
      </w:r>
    </w:p>
    <w:p>
      <w:pPr>
        <w:ind w:left="0" w:right="0" w:firstLine="560"/>
        <w:spacing w:before="450" w:after="450" w:line="312" w:lineRule="auto"/>
      </w:pPr>
      <w:r>
        <w:rPr>
          <w:rFonts w:ascii="宋体" w:hAnsi="宋体" w:eastAsia="宋体" w:cs="宋体"/>
          <w:color w:val="000"/>
          <w:sz w:val="28"/>
          <w:szCs w:val="28"/>
        </w:rPr>
        <w:t xml:space="preserve">　　2024年新型城镇化工作总结为加快推进新型城镇化，根据中央、省、市、且有关加强新型城镇化建设的各项方针、政策，在乡党委、政府的领导下，在县发展和改革局的指导下，通过认真调查、研究、分析，结合我乡实际，紧紧围绕以经济建设为中心不动摇，现将2024年我乡新型城镇化建工作总结如下：</w:t>
      </w:r>
    </w:p>
    <w:p>
      <w:pPr>
        <w:ind w:left="0" w:right="0" w:firstLine="560"/>
        <w:spacing w:before="450" w:after="450" w:line="312" w:lineRule="auto"/>
      </w:pPr>
      <w:r>
        <w:rPr>
          <w:rFonts w:ascii="宋体" w:hAnsi="宋体" w:eastAsia="宋体" w:cs="宋体"/>
          <w:color w:val="000"/>
          <w:sz w:val="28"/>
          <w:szCs w:val="28"/>
        </w:rPr>
        <w:t xml:space="preserve">　　一、统一思想，加强领导，强化管理在我乡新型城镇化建设过程中，我们坚持高标准规划，高起点建设，高质量要求，严格按照新型城镇化建设规划实施。一是在政策上我们根据县加快推进浙型城镇化工作领导小组出台的有关新型城镇化建设的相关文件及指导精神，成立以党委书记为组长，乡长、分管领导为副组长领导小组，相关部门全力做好服务工作：二是依法狠抓建筑市场管理，注重施工队伍的资质审查和建筑质量及安全的监督：三是加强城镇建管人员的业务技能学习，通过努力，我乡的建筑队伍已形成依法、照章、优质、安全的良好局面，建管人员的骨理素质得到明显.提高。统筹城乡发展，加快新农村建设。我乡的基础设施均得到了加强和提高。</w:t>
      </w:r>
    </w:p>
    <w:p>
      <w:pPr>
        <w:ind w:left="0" w:right="0" w:firstLine="560"/>
        <w:spacing w:before="450" w:after="450" w:line="312" w:lineRule="auto"/>
      </w:pPr>
      <w:r>
        <w:rPr>
          <w:rFonts w:ascii="宋体" w:hAnsi="宋体" w:eastAsia="宋体" w:cs="宋体"/>
          <w:color w:val="000"/>
          <w:sz w:val="28"/>
          <w:szCs w:val="28"/>
        </w:rPr>
        <w:t xml:space="preserve">　　二、统筹城乡发展，加快新农村建设我乡的基础设施建设和居民生产生活水平得到了显著提高。截止2024年底我乡共实行农村土坯房改造200多户，累积完成杨家场等4各村聚居点配套设施建设，聚居点风貌打造已基本完成。新村的建设缩小我乡城乡差距，全面改善了农村居住环境。在新村建设中，乡党委政府严格按照新村建设标准，坚持高标准规划，奋力培育新产业，改造新农居，培育新农民，塑造新只貌，全乡面貌有了新的变化。</w:t>
      </w:r>
    </w:p>
    <w:p>
      <w:pPr>
        <w:ind w:left="0" w:right="0" w:firstLine="560"/>
        <w:spacing w:before="450" w:after="450" w:line="312" w:lineRule="auto"/>
      </w:pPr>
      <w:r>
        <w:rPr>
          <w:rFonts w:ascii="宋体" w:hAnsi="宋体" w:eastAsia="宋体" w:cs="宋体"/>
          <w:color w:val="000"/>
          <w:sz w:val="28"/>
          <w:szCs w:val="28"/>
        </w:rPr>
        <w:t xml:space="preserve">　　三、兢兢业业，恪尽职守，做好新型城镇化建设中心工作严格审批上报集镇内建房工作，尽最大努力做好做细城镇化建设的中心工作，为实现城镇化建设与经济发展相协调，科学利用资源，美化、靓化城镇建设，统一规划布局起到重要作用。对窄、脏、乱、地段进行整治，规范沿街商铺严禁占道经营；</w:t>
      </w:r>
    </w:p>
    <w:p>
      <w:pPr>
        <w:ind w:left="0" w:right="0" w:firstLine="560"/>
        <w:spacing w:before="450" w:after="450" w:line="312" w:lineRule="auto"/>
      </w:pPr>
      <w:r>
        <w:rPr>
          <w:rFonts w:ascii="宋体" w:hAnsi="宋体" w:eastAsia="宋体" w:cs="宋体"/>
          <w:color w:val="000"/>
          <w:sz w:val="28"/>
          <w:szCs w:val="28"/>
        </w:rPr>
        <w:t xml:space="preserve">　　做好户籍人口城镇化率工作宣传，动员特困人员、财政供养人员、失地农民把户口转成城镇居民户，截止2024年底，我乡共计完成特困供养人员城镇化X人，失地农民城镇化X人。对乱搭、乱建、违章建设的农户制定切实可行的规章制度；</w:t>
      </w:r>
    </w:p>
    <w:p>
      <w:pPr>
        <w:ind w:left="0" w:right="0" w:firstLine="560"/>
        <w:spacing w:before="450" w:after="450" w:line="312" w:lineRule="auto"/>
      </w:pPr>
      <w:r>
        <w:rPr>
          <w:rFonts w:ascii="宋体" w:hAnsi="宋体" w:eastAsia="宋体" w:cs="宋体"/>
          <w:color w:val="000"/>
          <w:sz w:val="28"/>
          <w:szCs w:val="28"/>
        </w:rPr>
        <w:t xml:space="preserve">　　对没有经过审批程序就建房的农户教育和发停工道知，必须按照规划建设。今年，通过努力，全面完成了年初县乡下达的各项目标任务，使我乡新型城镇化建设更上新台阶。经过一年的努力，我乡新型城镇化建设形势良好，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2024年开展新型城镇化工作总结篇5</w:t>
      </w:r>
    </w:p>
    <w:p>
      <w:pPr>
        <w:ind w:left="0" w:right="0" w:firstLine="560"/>
        <w:spacing w:before="450" w:after="450" w:line="312" w:lineRule="auto"/>
      </w:pPr>
      <w:r>
        <w:rPr>
          <w:rFonts w:ascii="宋体" w:hAnsi="宋体" w:eastAsia="宋体" w:cs="宋体"/>
          <w:color w:val="000"/>
          <w:sz w:val="28"/>
          <w:szCs w:val="28"/>
        </w:rPr>
        <w:t xml:space="preserve">　　近年来，在县委、政府的正确领导下，我局坚持以科学发展观为指导，不苛贯彻落实国家各项宏观调控政策，按照“扩总量、提效益、优环境、强服务”的总体思路，加快发展步伐，转变延长方式，拓展发展领域，扩大招商引资，培育商场主体，构建公共服务体制，推进结构调整和产业跳级，全市中小企业呈现出良好的发展势头。截止目前，x县登记的各类商场主体xxxxx户，其中私营企业xxxx户，占全县企业登记总量的xx.xx%；农民专科合作社xxx户，占全县登记总量的x.x%；个体工商户xxxxx户，占全县登记总量的xx.x%。xxxx年x月—xx月，全县新培育登记小微企业xxx户。</w:t>
      </w:r>
    </w:p>
    <w:p>
      <w:pPr>
        <w:ind w:left="0" w:right="0" w:firstLine="560"/>
        <w:spacing w:before="450" w:after="450" w:line="312" w:lineRule="auto"/>
      </w:pPr>
      <w:r>
        <w:rPr>
          <w:rFonts w:ascii="宋体" w:hAnsi="宋体" w:eastAsia="宋体" w:cs="宋体"/>
          <w:color w:val="000"/>
          <w:sz w:val="28"/>
          <w:szCs w:val="28"/>
        </w:rPr>
        <w:t xml:space="preserve">　　截止目前，全县有效注册商标xxxx件，拥有中国驰名商标x件，x第十届著名商标xx件（驰著名商标评选每两年一次，xxxx年中国驰名商标评选工作还未开展，著名商标已取消。故按照《x县商场监督管理局xxxx-xxxx年培育商标品牌五年规划》指标，到xxxx年全县中国驰名商标总拥有量达到xx件，x著名商标总拥有量达到xx件这项工作暂时搁置）。</w:t>
      </w:r>
    </w:p>
    <w:p>
      <w:pPr>
        <w:ind w:left="0" w:right="0" w:firstLine="560"/>
        <w:spacing w:before="450" w:after="450" w:line="312" w:lineRule="auto"/>
      </w:pPr>
      <w:r>
        <w:rPr>
          <w:rFonts w:ascii="宋体" w:hAnsi="宋体" w:eastAsia="宋体" w:cs="宋体"/>
          <w:color w:val="000"/>
          <w:sz w:val="28"/>
          <w:szCs w:val="28"/>
        </w:rPr>
        <w:t xml:space="preserve">　　xxxx-xxxx年度，共有xx家企业的xx个产品获得x名牌产品称号，获得x名牌产品的企业数目和产品数目在全区xx个县（市）、区中名列第一。</w:t>
      </w:r>
    </w:p>
    <w:p>
      <w:pPr>
        <w:ind w:left="0" w:right="0" w:firstLine="560"/>
        <w:spacing w:before="450" w:after="450" w:line="312" w:lineRule="auto"/>
      </w:pPr>
      <w:r>
        <w:rPr>
          <w:rFonts w:ascii="黑体" w:hAnsi="黑体" w:eastAsia="黑体" w:cs="黑体"/>
          <w:color w:val="000000"/>
          <w:sz w:val="36"/>
          <w:szCs w:val="36"/>
          <w:b w:val="1"/>
          <w:bCs w:val="1"/>
        </w:rPr>
        <w:t xml:space="preserve">2024年开展新型城镇化工作总结篇6</w:t>
      </w:r>
    </w:p>
    <w:p>
      <w:pPr>
        <w:ind w:left="0" w:right="0" w:firstLine="560"/>
        <w:spacing w:before="450" w:after="450" w:line="312" w:lineRule="auto"/>
      </w:pPr>
      <w:r>
        <w:rPr>
          <w:rFonts w:ascii="宋体" w:hAnsi="宋体" w:eastAsia="宋体" w:cs="宋体"/>
          <w:color w:val="000"/>
          <w:sz w:val="28"/>
          <w:szCs w:val="28"/>
        </w:rPr>
        <w:t xml:space="preserve">　　新型城镇化建设工作是十九大党中央、国务院推进政府职能转变，激发市场活力，优化发展环境、乡村振兴的重要战略举措，也是县委、政府促进城镇建设由规模扩张向质量提升转变的重要抓手，更是市场监管部门义不容辞的首要任务。今年以来，x县市场监管局在县委、政府的正确领导下，在区市局的指导帮助下，紧紧围绕文件精神，从健全制度入手，严格按照“产业兴旺、生态宜居、乡风文明、治理有效、生活富裕”的总体要求，切实提高思想认识，强化责任担当，明确目标任务，抓住关键环节，积极推进新型城镇化建设，大力培育驰著名商标和小微企业发展，取得了显著成效，为县域经济发展培育了新动力。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年来，在县委、政府的正确领导下，我局坚持以科学发展观为指导，认真贯彻落实国家各项宏观调控政策，按照“扩总量、提效益、优环境、强服务”的总体思路，加快发展步伐，转变增长方式，拓展发展领域，扩大招商引资，培育市场主体，构建公共服务体系，推进结构调整和产业升级，全市中小企业呈现出良好的发展势头。截止目前，x县登记的各类市场主体xxxxx户，其中私营企业xxxx户，占全县企业登记总量的xx.xx%；农民专业合作社xxx户，占全县登记总量的x.x%；个体工商户xxxxx户，占全县登记总量的xx.x%。xxxx年x月—xx月，全县新培育登记小微企业xxx户。</w:t>
      </w:r>
    </w:p>
    <w:p>
      <w:pPr>
        <w:ind w:left="0" w:right="0" w:firstLine="560"/>
        <w:spacing w:before="450" w:after="450" w:line="312" w:lineRule="auto"/>
      </w:pPr>
      <w:r>
        <w:rPr>
          <w:rFonts w:ascii="宋体" w:hAnsi="宋体" w:eastAsia="宋体" w:cs="宋体"/>
          <w:color w:val="000"/>
          <w:sz w:val="28"/>
          <w:szCs w:val="28"/>
        </w:rPr>
        <w:t xml:space="preserve">　　截止目前，全县有效注册商标xxxx件，拥有中国驰名商标x件，x第十届著名商标xx件（驰著名商标评选每两年一次，xxxx年中国驰名商标评选工作还未开展，著名商标已取消。故按照《x县市场监督管理局xxxx-xxxx年培育商标品牌五年规划》目标，到xxxx年全县中国驰名商标总拥有量达到xx件，x著名商标总拥有量达到xx件这项工作暂时搁置）。</w:t>
      </w:r>
    </w:p>
    <w:p>
      <w:pPr>
        <w:ind w:left="0" w:right="0" w:firstLine="560"/>
        <w:spacing w:before="450" w:after="450" w:line="312" w:lineRule="auto"/>
      </w:pPr>
      <w:r>
        <w:rPr>
          <w:rFonts w:ascii="宋体" w:hAnsi="宋体" w:eastAsia="宋体" w:cs="宋体"/>
          <w:color w:val="000"/>
          <w:sz w:val="28"/>
          <w:szCs w:val="28"/>
        </w:rPr>
        <w:t xml:space="preserve">　　xxxx-xxxx年度，共有xx家企业的xx个产品获得x名牌产品称号，获得x名牌产品的企业数量和产品数量在全区xx个县（市）、区中名列第一。</w:t>
      </w:r>
    </w:p>
    <w:p>
      <w:pPr>
        <w:ind w:left="0" w:right="0" w:firstLine="560"/>
        <w:spacing w:before="450" w:after="450" w:line="312" w:lineRule="auto"/>
      </w:pPr>
      <w:r>
        <w:rPr>
          <w:rFonts w:ascii="宋体" w:hAnsi="宋体" w:eastAsia="宋体" w:cs="宋体"/>
          <w:color w:val="000"/>
          <w:sz w:val="28"/>
          <w:szCs w:val="28"/>
        </w:rPr>
        <w:t xml:space="preserve">&gt;　　二、xxxx年工作开展情况及措施</w:t>
      </w:r>
    </w:p>
    <w:p>
      <w:pPr>
        <w:ind w:left="0" w:right="0" w:firstLine="560"/>
        <w:spacing w:before="450" w:after="450" w:line="312" w:lineRule="auto"/>
      </w:pPr>
      <w:r>
        <w:rPr>
          <w:rFonts w:ascii="宋体" w:hAnsi="宋体" w:eastAsia="宋体" w:cs="宋体"/>
          <w:color w:val="000"/>
          <w:sz w:val="28"/>
          <w:szCs w:val="28"/>
        </w:rPr>
        <w:t xml:space="preserve">　　（一）创建农业区域化品牌工作。认真组织贯彻落实x县委“三名”工程建设，大力扶持农民创业，通过简化办事程序、加快办事效率、政策扶持等一系列措施，重点围绕现代农业、沿山葡萄酒产业等主导产业，依托龙头企业，推进产品品牌和行业品牌建设，努力实现“行业品牌、支柱产业、产业链、龙头企业”联动提升发展，促进农民增收。一是围绕发展农副产品加工业，着力打造特色农产品商标集群。积极指导培育了“百瑞源”“华泰龙”等中国驰名商标和“六月红”“塞上黄金宝”等x著名商标品牌。二是围绕x山葡萄酒产业，积极培育葡萄酒商标品牌。对在x县境内设立登记的xx家葡萄酒庄以及生产加工企业开展了调查摸底工作，重点培育、积极指导x家企业创品牌，争取在x年内培育出x件中国驰名商标。三是大力实施名牌战略，增强企业市场活力。按照《x市市场监督管理局x市发展和改革委员会关于开展xxxx年度自治区服务业品牌化建设示范项目申报工作的通知》要求，我局积极宣传名牌效应、鼓励企业积极组织申报，经认真审议，推荐百瑞源枸杞股份有限公司、x麦尔乐食品股份有限公司争创x名牌产品。四是强化品牌保护和指导。加大力度整顿和规范商标注册行为和使用行为，严厉打击假冒商标、商标侵权等违法行为。积极协调各级新闻媒体，集中宣传推介重点培育品牌和驰、著名商标。组织开展打击商标侵权“朔源”、“中宁枸杞”、“盐池滩羊”等专项行动，不断引导企业加大对自主品牌的保护力度，提高依法保护注册商标专用权意识，为企业品牌创新、市场开拓保驾护航。</w:t>
      </w:r>
    </w:p>
    <w:p>
      <w:pPr>
        <w:ind w:left="0" w:right="0" w:firstLine="560"/>
        <w:spacing w:before="450" w:after="450" w:line="312" w:lineRule="auto"/>
      </w:pPr>
      <w:r>
        <w:rPr>
          <w:rFonts w:ascii="宋体" w:hAnsi="宋体" w:eastAsia="宋体" w:cs="宋体"/>
          <w:color w:val="000"/>
          <w:sz w:val="28"/>
          <w:szCs w:val="28"/>
        </w:rPr>
        <w:t xml:space="preserve">　　（二）推进就业创业及“双创工程”。一是强化责任，明确工作目标任务。实行局领导亲自抓重点项目和企业责任制，积极安排组织成立工作领导小组，负责小微企业工作的发展、协调和监督，制定扶持小微企业发展工作实施方案，不断完善促进中小微企业发展的政策措施，提振中小企业发展信心。二是积极落实商事制度改革，推行注册登记便利化。在县政府的领导下，市场监管局牵头，会同国税局、地税局在推进“三证合一”的基础上，采取“一站受理、同步审批、限时办结、统一发证”工作模式，实施“五证合一”登记制度改革工作，不仅顺应广大市场主体的热切期盼，而且符合新技术、新产业、新业态等新兴生产力发展的要求，取得了显著的成效。三是积极鼓励支持个体工商户转型升级为小微企业。按照区市局和县委政府的安排部署，我局深入到相关个体工商户，积极宣传相关政策，鼓励和支持个体工商户转型升级为小微企业，并积极落实有关名称登记等优惠政策。四是按照局领导分工情况，坚持深入基层、深入一线，实行每月跟踪监测，跟踪服务，强力推进重点项目建设和重点企业生产，全力协调解决项目建设和企业生产的实际困难和问题，力促重点招商项目早落地、早开工，早建成，早达效，实现经济效益。五是深入企业，调查摸底，努力做到知企情、排企忧、解企难、出实招、办实事、求实效，积极排查企业发展中的困难和问题，全力服务企业发展。六是强化企业品牌意识，培育地方特色商标。积极开展商标宣传、培训和指导，以微企创业申请、培训为有利契机，积极推广普及商标法律知识，动员和引导创业者申请商标注册，增强创业者商标品牌意识。推行“一对一”帮扶制度，对已经登记发照的小微型企业，筛选出发展前景好、有一定规模和带动能力的企业，建立重点帮扶名单，明确帮扶人员和职责，实行商标行政指导联络员制度，开展“一对一”上门走访、上门服务，积极帮助提供商标策划、设计、查询、申请、材料申报等全过程跟踪指导服务，指导企业提高商标使用、管理和品牌运作能力。截至目前，全局共培育扶持小微企业xxx户。</w:t>
      </w:r>
    </w:p>
    <w:p>
      <w:pPr>
        <w:ind w:left="0" w:right="0" w:firstLine="560"/>
        <w:spacing w:before="450" w:after="450" w:line="312" w:lineRule="auto"/>
      </w:pPr>
      <w:r>
        <w:rPr>
          <w:rFonts w:ascii="宋体" w:hAnsi="宋体" w:eastAsia="宋体" w:cs="宋体"/>
          <w:color w:val="000"/>
          <w:sz w:val="28"/>
          <w:szCs w:val="28"/>
        </w:rPr>
        <w:t xml:space="preserve">　　（三）构建安全投融资平台。积极组织开展防范和处置非法集资专项排查整治工作。一是加强领导，强化措施。根据自治区防范和处置非法集资工作领导小组（宁处非发〔xxxx〕x号）、（宁处非发〔xxxx〕x号）的通知精神，我局结合工作实际，制定x县市场监督管理局“xxxx年开展防范和处置非法集资专项排查工作方案”，成立防处工作领导小组，积极开展防范和处置非法集资专项排查工作。二是创新形式，强化舆论宣传。在县内主要街道、市场、社区、农村集镇等群众集散地重点人群开展宣传，采取手机微信群发布宣传公益广告xxxx余条次，通过x县电视台播放防处宣传公益广告x次（xx天，制作宣传短片x个，每天播放x遍），设置宣传咨询台集中宣传x次，散发宣传资料xxxx余份，张贴海报xx余张，利用电子屏幕滚动播放宣传标语xxxx余条次，入户宣传xxxx余户次，散发宣传资料xxxxx余份。三是履职尽责，扎实排查动作。按照“双随机一公开”的要求和“谁审批、谁监管，谁主管、谁监管”的原则，切实落实监管主体责任，确保人员到位、职责到位、措施到位，形成有风险没有及时发现就是失职，发现风险没有及时提示就是渎职的严肃氛围，切实摸清风险底数，化解存量风险。对不重视、不作为导致出现影响较大事件的，将严肃追究相关人员责任。今年以来，先后对辖区经营户进行了排查，通过摸排调查，其中:正常经营户为xxx户，xx户未开展此项业务，列入异常名录xx户，注销x户，吊销x户，擅自变更经营场所的x户，x户无法联系已上报区局。专项检查期间，共检查宣传广告xxx余条（册），未发现违法经营行为。</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（一）创建农业区域化品牌工作方面</w:t>
      </w:r>
    </w:p>
    <w:p>
      <w:pPr>
        <w:ind w:left="0" w:right="0" w:firstLine="560"/>
        <w:spacing w:before="450" w:after="450" w:line="312" w:lineRule="auto"/>
      </w:pPr>
      <w:r>
        <w:rPr>
          <w:rFonts w:ascii="宋体" w:hAnsi="宋体" w:eastAsia="宋体" w:cs="宋体"/>
          <w:color w:val="000"/>
          <w:sz w:val="28"/>
          <w:szCs w:val="28"/>
        </w:rPr>
        <w:t xml:space="preserve">　　一是受“酒香不怕巷子深”的经营理念影响，不注重地理标志商标的注册，认为只要有个商标牌子，产品不愁销路，注册不注册无所谓。二是企业商标意识淡薄。商标是区别同类商品的显著标志，其作用就是给人留下深刻的印象。有些企业虽然注册了自己的商标，但不注重使用，也不注重宣传，束之高阁，造成商标的知名度不高，根本没有发挥出注册商标应有的效益。三是个别中小企业无力实施商标战略。一些规模较小的企业，资金主要投入生产，在产品的宣传和推介上舍不得投入，只使用商标而不注册，影响了商标品牌战略的实施。</w:t>
      </w:r>
    </w:p>
    <w:p>
      <w:pPr>
        <w:ind w:left="0" w:right="0" w:firstLine="560"/>
        <w:spacing w:before="450" w:after="450" w:line="312" w:lineRule="auto"/>
      </w:pPr>
      <w:r>
        <w:rPr>
          <w:rFonts w:ascii="宋体" w:hAnsi="宋体" w:eastAsia="宋体" w:cs="宋体"/>
          <w:color w:val="000"/>
          <w:sz w:val="28"/>
          <w:szCs w:val="28"/>
        </w:rPr>
        <w:t xml:space="preserve">　　（二）推进就业创业及“双创工程”方面</w:t>
      </w:r>
    </w:p>
    <w:p>
      <w:pPr>
        <w:ind w:left="0" w:right="0" w:firstLine="560"/>
        <w:spacing w:before="450" w:after="450" w:line="312" w:lineRule="auto"/>
      </w:pPr>
      <w:r>
        <w:rPr>
          <w:rFonts w:ascii="宋体" w:hAnsi="宋体" w:eastAsia="宋体" w:cs="宋体"/>
          <w:color w:val="000"/>
          <w:sz w:val="28"/>
          <w:szCs w:val="28"/>
        </w:rPr>
        <w:t xml:space="preserve">　　一是小微企业发展的产业大部分是依托资源的企业，受市场波动影响较大，部分企业发展困难，有很多企业甚至已经被迫停业。二是部分微型企业创业者学历低，缺乏好的管理经验，企业经营水平低、盈利能力差，管理人才缺，创新能力不足，极大的影响企业的生存能力。三是由于小微企业发展起步晚，规模小，实力弱，固定资产较少，信用度较低，抵押能力不足，加之金融部门认为微企贷款额度小，放贷成本高，风险大，从而导致企业融资仍面临很大困难。四是由于我县辖区经营户规模较小，个体经营户转型升级为企业的主动性较差，导致“个转企”工作实施较为困难。</w:t>
      </w:r>
    </w:p>
    <w:p>
      <w:pPr>
        <w:ind w:left="0" w:right="0" w:firstLine="560"/>
        <w:spacing w:before="450" w:after="450" w:line="312" w:lineRule="auto"/>
      </w:pPr>
      <w:r>
        <w:rPr>
          <w:rFonts w:ascii="宋体" w:hAnsi="宋体" w:eastAsia="宋体" w:cs="宋体"/>
          <w:color w:val="000"/>
          <w:sz w:val="28"/>
          <w:szCs w:val="28"/>
        </w:rPr>
        <w:t xml:space="preserve">　　（三）防范和处置非法集资专项排查整治工作方面</w:t>
      </w:r>
    </w:p>
    <w:p>
      <w:pPr>
        <w:ind w:left="0" w:right="0" w:firstLine="560"/>
        <w:spacing w:before="450" w:after="450" w:line="312" w:lineRule="auto"/>
      </w:pPr>
      <w:r>
        <w:rPr>
          <w:rFonts w:ascii="宋体" w:hAnsi="宋体" w:eastAsia="宋体" w:cs="宋体"/>
          <w:color w:val="000"/>
          <w:sz w:val="28"/>
          <w:szCs w:val="28"/>
        </w:rPr>
        <w:t xml:space="preserve">　　投资类企业规模较小，法人、经营地址变更速度快，导致监管难度增大。</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发挥部门优势，积极采取有效措施，继续加强知识产权保护及商标法律法规的舆论宣传力度，将全县驰名品牌、著名品牌宣传出去，提高知名度从而增强市场主体的创牌意识和法制意识，进一步营造实施商标战略氛围。</w:t>
      </w:r>
    </w:p>
    <w:p>
      <w:pPr>
        <w:ind w:left="0" w:right="0" w:firstLine="560"/>
        <w:spacing w:before="450" w:after="450" w:line="312" w:lineRule="auto"/>
      </w:pPr>
      <w:r>
        <w:rPr>
          <w:rFonts w:ascii="宋体" w:hAnsi="宋体" w:eastAsia="宋体" w:cs="宋体"/>
          <w:color w:val="000"/>
          <w:sz w:val="28"/>
          <w:szCs w:val="28"/>
        </w:rPr>
        <w:t xml:space="preserve">　　二是充分利用当前中小企业发展有利条件，积极协调各有关部门进一步加大对中小微型企业和非公有制经济发展的支持力度，深入开展中小企业服务年活动，努力创造优越环境。</w:t>
      </w:r>
    </w:p>
    <w:p>
      <w:pPr>
        <w:ind w:left="0" w:right="0" w:firstLine="560"/>
        <w:spacing w:before="450" w:after="450" w:line="312" w:lineRule="auto"/>
      </w:pPr>
      <w:r>
        <w:rPr>
          <w:rFonts w:ascii="宋体" w:hAnsi="宋体" w:eastAsia="宋体" w:cs="宋体"/>
          <w:color w:val="000"/>
          <w:sz w:val="28"/>
          <w:szCs w:val="28"/>
        </w:rPr>
        <w:t xml:space="preserve">　　三是立足职能引导企业增强商标品牌意识，提高企业商标注册、运用、管理、保护和自主创新能力，依法打击侵犯知识产权行为，切实保护注册商标专用权。</w:t>
      </w:r>
    </w:p>
    <w:p>
      <w:pPr>
        <w:ind w:left="0" w:right="0" w:firstLine="560"/>
        <w:spacing w:before="450" w:after="450" w:line="312" w:lineRule="auto"/>
      </w:pPr>
      <w:r>
        <w:rPr>
          <w:rFonts w:ascii="宋体" w:hAnsi="宋体" w:eastAsia="宋体" w:cs="宋体"/>
          <w:color w:val="000"/>
          <w:sz w:val="28"/>
          <w:szCs w:val="28"/>
        </w:rPr>
        <w:t xml:space="preserve">　　四是加强小微企业发展的调查研究，加快中小企业综合服务平台建设，健全完善服务功能，强化运行动态监测，针对问题，查找症结，采取措施，全力提供发展保障。</w:t>
      </w:r>
    </w:p>
    <w:p>
      <w:pPr>
        <w:ind w:left="0" w:right="0" w:firstLine="560"/>
        <w:spacing w:before="450" w:after="450" w:line="312" w:lineRule="auto"/>
      </w:pPr>
      <w:r>
        <w:rPr>
          <w:rFonts w:ascii="宋体" w:hAnsi="宋体" w:eastAsia="宋体" w:cs="宋体"/>
          <w:color w:val="000"/>
          <w:sz w:val="28"/>
          <w:szCs w:val="28"/>
        </w:rPr>
        <w:t xml:space="preserve">　　五是健全市场监管规则，清除市场障碍加快形成统一开放、竞争有序的市场环境。全面推行“双随机、一公开”抽查制度，按照综合监管原则，规范对企业的监管，为企业发展提供公平法治环境。</w:t>
      </w:r>
    </w:p>
    <w:p>
      <w:pPr>
        <w:ind w:left="0" w:right="0" w:firstLine="560"/>
        <w:spacing w:before="450" w:after="450" w:line="312" w:lineRule="auto"/>
      </w:pPr>
      <w:r>
        <w:rPr>
          <w:rFonts w:ascii="宋体" w:hAnsi="宋体" w:eastAsia="宋体" w:cs="宋体"/>
          <w:color w:val="000"/>
          <w:sz w:val="28"/>
          <w:szCs w:val="28"/>
        </w:rPr>
        <w:t xml:space="preserve">　　六是市场监管部门要依据工作实际，认真履行工作职责，加强竞争执法和竞争倡导，依法制止滥用行政权力排除、限制竞争行为，破除地方保护和行业垄断，为企业公平参与竞争创造条件。</w:t>
      </w:r>
    </w:p>
    <w:p>
      <w:pPr>
        <w:ind w:left="0" w:right="0" w:firstLine="560"/>
        <w:spacing w:before="450" w:after="450" w:line="312" w:lineRule="auto"/>
      </w:pPr>
      <w:r>
        <w:rPr>
          <w:rFonts w:ascii="宋体" w:hAnsi="宋体" w:eastAsia="宋体" w:cs="宋体"/>
          <w:color w:val="000"/>
          <w:sz w:val="28"/>
          <w:szCs w:val="28"/>
        </w:rPr>
        <w:t xml:space="preserve">　　七是强化消费维权，鼓励支持企业维护商业信誉，诚信经营，畅通维权渠道，为诚信企业发展腾出市场空间。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2024-10-06T02:52:03+08:00</dcterms:created>
  <dcterms:modified xsi:type="dcterms:W3CDTF">2024-10-06T02:52:03+08:00</dcterms:modified>
</cp:coreProperties>
</file>

<file path=docProps/custom.xml><?xml version="1.0" encoding="utf-8"?>
<Properties xmlns="http://schemas.openxmlformats.org/officeDocument/2006/custom-properties" xmlns:vt="http://schemas.openxmlformats.org/officeDocument/2006/docPropsVTypes"/>
</file>