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幼儿园学期篇人总结5篇范文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幼儿园学期个人总结1光阴似剑，...</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幼儿园学期个人总结1</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幼儿园学期个人总结2</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幼儿园学期个人总结3</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游泳课，教学班级多，班级管理以及幼儿的状况也各有不同，这就要求老师的教学要计划周密，因人而异，采取令幼儿易学、好学的途径去激发他们的求知欲，达到良好的教学效果。按照幼儿园幼儿的发展要求，本学期新课开始之前即已制定了周密详尽的教学计划。在教学过程中，自始至终能按照计划进行教学，至期考前，本学期的游泳教学任务已圆满完成。一学期来，本人认真备课、上课、听课、评课，做好课后辅导工作，广泛涉猎各种知识，形成比较完整的知识结构，严格要求幼儿，尊重幼儿，发扬教学民主，使幼儿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游泳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