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电厂物业年中工作总结范文(热门9篇)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电厂物业年中工作总结范文1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电厂物业年中工作总结范文3</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电厂物业年中工作总结范文4</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w:t>
      </w:r>
    </w:p>
    <w:p>
      <w:pPr>
        <w:ind w:left="0" w:right="0" w:firstLine="560"/>
        <w:spacing w:before="450" w:after="450" w:line="312" w:lineRule="auto"/>
      </w:pPr>
      <w:r>
        <w:rPr>
          <w:rFonts w:ascii="宋体" w:hAnsi="宋体" w:eastAsia="宋体" w:cs="宋体"/>
          <w:color w:val="000"/>
          <w:sz w:val="28"/>
          <w:szCs w:val="28"/>
        </w:rPr>
        <w:t xml:space="preserve">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电厂物业年中工作总结范文5</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告通知书》，没有及时整改者，即将情况向领导汇报。原外包单位(xx清洁服务有限公司)在屡次发出《不合格通知书》及《*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电厂物业年中工作总结范文6</w:t>
      </w:r>
    </w:p>
    <w:p>
      <w:pPr>
        <w:ind w:left="0" w:right="0" w:firstLine="560"/>
        <w:spacing w:before="450" w:after="450" w:line="312" w:lineRule="auto"/>
      </w:pPr>
      <w:r>
        <w:rPr>
          <w:rFonts w:ascii="宋体" w:hAnsi="宋体" w:eastAsia="宋体" w:cs="宋体"/>
          <w:color w:val="000"/>
          <w:sz w:val="28"/>
          <w:szCs w:val="28"/>
        </w:rPr>
        <w:t xml:space="preserve">转眼间，紧张、充实的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____武装头脑，深入学习实践__，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电厂物业年中工作总结范文7</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本日于20__年2月21日进入公司__物业管理部，在老员工的带领下，本人虚心学习，为__二期D。E栋设施设备验收。为交房及日后的物业服务做充分的准备工作。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二、__二期交房工作。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在此期间，本人收获颇多，也总结了一点点如何顺利的完成陪同业主验房的经验，__二期的交房工作比较顺利也相当的圆满，其中也有着一份我的努力，为此我感到衷心的高兴和自豪。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__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三、__的交房及准备工作。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__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__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电厂物业年中工作总结范文8</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电厂物业年中工作总结范文9</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2024-10-05T16:27:15+08:00</dcterms:created>
  <dcterms:modified xsi:type="dcterms:W3CDTF">2024-10-05T16:27:15+08:00</dcterms:modified>
</cp:coreProperties>
</file>

<file path=docProps/custom.xml><?xml version="1.0" encoding="utf-8"?>
<Properties xmlns="http://schemas.openxmlformats.org/officeDocument/2006/custom-properties" xmlns:vt="http://schemas.openxmlformats.org/officeDocument/2006/docPropsVTypes"/>
</file>