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抖音运营年会工作总结(实用4篇)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抖音运营年会工作总结1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抖音运营年会工作总结1</w:t>
      </w:r>
    </w:p>
    <w:p>
      <w:pPr>
        <w:ind w:left="0" w:right="0" w:firstLine="560"/>
        <w:spacing w:before="450" w:after="450" w:line="312" w:lineRule="auto"/>
      </w:pPr>
      <w:r>
        <w:rPr>
          <w:rFonts w:ascii="宋体" w:hAnsi="宋体" w:eastAsia="宋体" w:cs="宋体"/>
          <w:color w:val="000"/>
          <w:sz w:val="28"/>
          <w:szCs w:val="28"/>
        </w:rPr>
        <w:t xml:space="preserve">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学习借鉴，需要继续学习以提高自己的知识水平和操作能力，加强分析和解决实际问题的能力；认真做好本职工作，积极配合和同事间的合作，积极向同事学习，虚心请教，并以实践带动学习，提高自己的工作能力，克服困难，为公司的发展贡献自己的绵薄之力。虽然现在工作上还存在许多不足，但我觉得态度决定一切，对于工作如果没有一个好的态度，一切也就无从谈起，只有以认真的态度和精神去对待自己的工作，才会实现公司的利益最大化。</w:t>
      </w:r>
    </w:p>
    <w:p>
      <w:pPr>
        <w:ind w:left="0" w:right="0" w:firstLine="560"/>
        <w:spacing w:before="450" w:after="450" w:line="312" w:lineRule="auto"/>
      </w:pPr>
      <w:r>
        <w:rPr>
          <w:rFonts w:ascii="宋体" w:hAnsi="宋体" w:eastAsia="宋体" w:cs="宋体"/>
          <w:color w:val="000"/>
          <w:sz w:val="28"/>
          <w:szCs w:val="28"/>
        </w:rPr>
        <w:t xml:space="preserve">  感谢在这两个月中领导和同事们给我的支持和帮助，我深知自己还存在许多不足之处，因此在今后的工作中，我将一如既往的努力学习、好好做事，希望每次都比以往更加优秀和自信，也希望公司越来越好！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抖音运营年会工作总结2</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&gt;二、本年度工作的收获与不足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抖音运营年会工作总结4</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2024-10-05T14:23:02+08:00</dcterms:created>
  <dcterms:modified xsi:type="dcterms:W3CDTF">2024-10-05T14:23:02+08:00</dcterms:modified>
</cp:coreProperties>
</file>

<file path=docProps/custom.xml><?xml version="1.0" encoding="utf-8"?>
<Properties xmlns="http://schemas.openxmlformats.org/officeDocument/2006/custom-properties" xmlns:vt="http://schemas.openxmlformats.org/officeDocument/2006/docPropsVTypes"/>
</file>