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简短的环卫工作总结(必备3篇)</w:t>
      </w:r>
      <w:bookmarkEnd w:id="1"/>
    </w:p>
    <w:p>
      <w:pPr>
        <w:jc w:val="center"/>
        <w:spacing w:before="0" w:after="450"/>
      </w:pPr>
      <w:r>
        <w:rPr>
          <w:rFonts w:ascii="Arial" w:hAnsi="Arial" w:eastAsia="Arial" w:cs="Arial"/>
          <w:color w:val="999999"/>
          <w:sz w:val="20"/>
          <w:szCs w:val="20"/>
        </w:rPr>
        <w:t xml:space="preserve">来源：网络  作者：翠竹清韵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简短的环卫工作总结120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简短的环卫工作总结1</w:t>
      </w:r>
    </w:p>
    <w:p>
      <w:pPr>
        <w:ind w:left="0" w:right="0" w:firstLine="560"/>
        <w:spacing w:before="450" w:after="450" w:line="312" w:lineRule="auto"/>
      </w:pPr>
      <w:r>
        <w:rPr>
          <w:rFonts w:ascii="宋体" w:hAnsi="宋体" w:eastAsia="宋体" w:cs="宋体"/>
          <w:color w:val="000"/>
          <w:sz w:val="28"/>
          <w:szCs w:val="28"/>
        </w:rPr>
        <w:t xml:space="preserve">20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xx主任担任组长，xx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&gt;二、制度法规不断完善。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[20xx]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[20xx]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[20xx]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①开展专项整治活动。继续坚持日常管理和集中整治工作相结合的原则，严格落实节点区域专人守点守片责任制，执法人员“上班即上路”，实现点、线、面的网络覆盖，继续实行错时上班制度，同时，结合省文明指数测评、省级生态文明区复核、创城等迎检工作整治行动的有关部署，对辖区内市容市貌开展了全方位、大规模的整治。针对辖区内东街菜市场、龙宫菜市场、西街、中山中路、商品街等重要节点周边六乱四摊、“店外店”等违章占道经营行为开展多次集中整治，坚决取缔占道经营、流动摊点等违法行为；整治行动共出动执法队员和城管人员720人次。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2024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①开展违法建房专项整治。严格执行规划审批论证和“一书两证”制度，对辖区内的建设项目进行严格监察、监督，严格贯彻落实“两违”倒查制度，做到“快速发现，快速制止，快速拆除”，有效地遏止了辖区内的“两违”现象。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③加强制违宣传教育。通过制作宣传栏、宣传图片、资料和横幅标语，开展入户宣传和典型教育，共分发材料300多份；④坚决执行强，制拆除。20_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宋体" w:hAnsi="宋体" w:eastAsia="宋体" w:cs="宋体"/>
          <w:color w:val="000"/>
          <w:sz w:val="28"/>
          <w:szCs w:val="28"/>
        </w:rPr>
        <w:t xml:space="preserve">一是加强制度建设。狠抓创建“国家卫生城市”积极配合市、区考评中心对我街道的明查、暗访工作，认真贯彻落实关于实行网格化管理精神，严格按照网格化管理实施方案，协同作战，狠抓整改工作，积极开展市容环境卫生考评活动。</w:t>
      </w:r>
    </w:p>
    <w:p>
      <w:pPr>
        <w:ind w:left="0" w:right="0" w:firstLine="560"/>
        <w:spacing w:before="450" w:after="450" w:line="312" w:lineRule="auto"/>
      </w:pPr>
      <w:r>
        <w:rPr>
          <w:rFonts w:ascii="宋体" w:hAnsi="宋体" w:eastAsia="宋体" w:cs="宋体"/>
          <w:color w:val="000"/>
          <w:sz w:val="28"/>
          <w:szCs w:val="28"/>
        </w:rPr>
        <w:t xml:space="preserve">二是优化配置环卫设施。全面维修、清洗和更换温陵路、九一路、南俊路、中山路、西街等主干道的果皮箱、垃圾桶和垃圾屋（箱）。共更换果皮箱54个，垃圾桶38个，配备夹子200把，扫帚、雨衣和劳保用品（遮阳帽、毛巾、肥皂等）共126份。</w:t>
      </w:r>
    </w:p>
    <w:p>
      <w:pPr>
        <w:ind w:left="0" w:right="0" w:firstLine="560"/>
        <w:spacing w:before="450" w:after="450" w:line="312" w:lineRule="auto"/>
      </w:pPr>
      <w:r>
        <w:rPr>
          <w:rFonts w:ascii="宋体" w:hAnsi="宋体" w:eastAsia="宋体" w:cs="宋体"/>
          <w:color w:val="000"/>
          <w:sz w:val="28"/>
          <w:szCs w:val="28"/>
        </w:rPr>
        <w:t xml:space="preserve">三是强化督查考评工作。①认真执行《鲤中街道社区市容和环境卫生管理考评（暂行）规定》，坚持日巡查和周评比制度；②坚持每月卫生考评制度。通报考评结果，分析工作得失，明确工作思路，协调工作问题等；③坚决落实整改工作，认真对照市、区、街道考评办法，落实辖区责任，按网格化标准做到跟踪落实；④积极开展协调工作，及时协调社区反映的问题，多次与市、区相关部门沟通协调工作中的问题，消化问题，解决矛盾。</w:t>
      </w:r>
    </w:p>
    <w:p>
      <w:pPr>
        <w:ind w:left="0" w:right="0" w:firstLine="560"/>
        <w:spacing w:before="450" w:after="450" w:line="312" w:lineRule="auto"/>
      </w:pPr>
      <w:r>
        <w:rPr>
          <w:rFonts w:ascii="宋体" w:hAnsi="宋体" w:eastAsia="宋体" w:cs="宋体"/>
          <w:color w:val="000"/>
          <w:sz w:val="28"/>
          <w:szCs w:val="28"/>
        </w:rPr>
        <w:t xml:space="preserve">（四）为民利民，提升服务</w:t>
      </w:r>
    </w:p>
    <w:p>
      <w:pPr>
        <w:ind w:left="0" w:right="0" w:firstLine="560"/>
        <w:spacing w:before="450" w:after="450" w:line="312" w:lineRule="auto"/>
      </w:pPr>
      <w:r>
        <w:rPr>
          <w:rFonts w:ascii="宋体" w:hAnsi="宋体" w:eastAsia="宋体" w:cs="宋体"/>
          <w:color w:val="000"/>
          <w:sz w:val="28"/>
          <w:szCs w:val="28"/>
        </w:rPr>
        <w:t xml:space="preserve">坚持为民利民的城市管理与服务理念，认真履行职能，努力提高城市管理与服务水平。⑴在规划建设方面：①严格审批私人申请翻建、维修，做到现场实地堪查，掌握产权来源，了解四邻关系，20_年批准简易维修32份，翻建17份，征收卫生费2、18万元；②为迎接省公共文明指数测评和国家卫生城市复审投入资金25万元，对东街1-5号区、西郊社区、许厝埕等18条小街巷路面、绿化树围破损及部分地下排污沟阻塞等进行维修、清理。⑵在防台防汛方面：认真安排执行应急任务，重点加大对22户特别危房、58户比较危房和23个地下车库的监测，妥善处理险情，及时处置汛期产生的树木倒伏折断、垃圾阻塞等问题。⑶在园林绿化方面：对辖区内花木进行防治病虫害，及时对绿化带花坛进行补缺补漏，保持绿化带整洁美观，按时更换机关大院绿化花草。⑷在小区建设方面：积极引导居民小区走物业化管理，指导社区加强小区物业管理，积极探索小区业委会筹建工作，及时处置居民小区反映的物业管理纠纷，有效排解居民之间、居民与物业企业之间的矛盾，努力创建宜居小区。⑸为民办实事方面：对东环城河后段、老厝尾、东干渠边、三朝巷支巷、美食街支巷、路下沟、小商品街、观音后段路灯、路面已全部完成。</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1、宣传教育舆论氛围不够浓厚，群众对城市管理规定和城管职能认识不清，环境卫生保洁意识不强，市容和“两违”监管不够到位。</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1、加大出店、占道经营整治，重点治理主次干道出店、占道经营和乱搭乱挂、乱堆乱放、广告牌、乱张贴、“牛皮癣”等。</w:t>
      </w:r>
    </w:p>
    <w:p>
      <w:pPr>
        <w:ind w:left="0" w:right="0" w:firstLine="560"/>
        <w:spacing w:before="450" w:after="450" w:line="312" w:lineRule="auto"/>
      </w:pPr>
      <w:r>
        <w:rPr>
          <w:rFonts w:ascii="宋体" w:hAnsi="宋体" w:eastAsia="宋体" w:cs="宋体"/>
          <w:color w:val="000"/>
          <w:sz w:val="28"/>
          <w:szCs w:val="28"/>
        </w:rPr>
        <w:t xml:space="preserve">2、继续加强对“两违”的监控及拆违工作力度，对无理据不拆除违章建筑的，限期、限时集中人力集中拆除。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3、进一步完善社区市容环境卫生考评规定，坚持卫生日巡查、周巡查、月考评制度，重点整治背街小巷卫生死角、乱倒垃圾、乱泼污水等现象。</w:t>
      </w:r>
    </w:p>
    <w:p>
      <w:pPr>
        <w:ind w:left="0" w:right="0" w:firstLine="560"/>
        <w:spacing w:before="450" w:after="450" w:line="312" w:lineRule="auto"/>
      </w:pPr>
      <w:r>
        <w:rPr>
          <w:rFonts w:ascii="宋体" w:hAnsi="宋体" w:eastAsia="宋体" w:cs="宋体"/>
          <w:color w:val="000"/>
          <w:sz w:val="28"/>
          <w:szCs w:val="28"/>
        </w:rPr>
        <w:t xml:space="preserve">4、为民办实事项目，将对东街5号区新安装路灯，东街土地巷路面进行改建。</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简短的环卫工作总结3</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2024-10-07T08:33:10+08:00</dcterms:created>
  <dcterms:modified xsi:type="dcterms:W3CDTF">2024-10-07T08:33:10+08:00</dcterms:modified>
</cp:coreProperties>
</file>

<file path=docProps/custom.xml><?xml version="1.0" encoding="utf-8"?>
<Properties xmlns="http://schemas.openxmlformats.org/officeDocument/2006/custom-properties" xmlns:vt="http://schemas.openxmlformats.org/officeDocument/2006/docPropsVTypes"/>
</file>