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关于三年工作总结干部考察【十二篇】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以下是为大家整理的关于三年工作总结干部考察的文章12篇 ,欢迎品鉴！第一篇: 三年工作总结干部考察　　近三年来，本人在组织、领导的关心指导和...</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以下是为大家整理的关于三年工作总结干部考察的文章12篇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三年工作总结干部考察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获得区优秀公务员、区社会主义新农村建设先进个人、区河道综合保险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　　&gt;一、注重积累，提高学习能力，不断克服能力恐慌。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的挑战，迫切需要提高主动性，平时自己可以加大压力，重视学习积累，积极向领导、同事、书籍、网络、实践学习，不断提高自己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w:t>
      </w:r>
    </w:p>
    <w:p>
      <w:pPr>
        <w:ind w:left="0" w:right="0" w:firstLine="560"/>
        <w:spacing w:before="450" w:after="450" w:line="312" w:lineRule="auto"/>
      </w:pPr>
      <w:r>
        <w:rPr>
          <w:rFonts w:ascii="宋体" w:hAnsi="宋体" w:eastAsia="宋体" w:cs="宋体"/>
          <w:color w:val="000"/>
          <w:sz w:val="28"/>
          <w:szCs w:val="28"/>
        </w:rPr>
        <w:t xml:space="preserve">　　周期大幅度缩短，知识结构变化速度明显加快，加强精政广学的意识放在重要位置，以现代办公应用技术为手段，增听广博，开拓视野，丰富自己的学识，积累实力，认真学习十七大历届全会精神和省市全会和区委全会的讲话精神等，及时分析新形势的新任务，深入理解区委四大战略，建设秀美拱墅三年行动计划，深耕南部，开发北部，双城记，双转变等战略目标的深刻内涵和精神实质，不断提高政治敏感度，加强适应形势发展和变化的能力。始终坚持学习促进，考验学习，不断更新知识库存，完善知识结构，扩大知识水平，在组织安排下，2024年参加市委党校第10届城市领导干部培训班，担任班委，被评为优秀学生，近年来浙江大城市学院。</w:t>
      </w:r>
    </w:p>
    <w:p>
      <w:pPr>
        <w:ind w:left="0" w:right="0" w:firstLine="560"/>
        <w:spacing w:before="450" w:after="450" w:line="312" w:lineRule="auto"/>
      </w:pPr>
      <w:r>
        <w:rPr>
          <w:rFonts w:ascii="宋体" w:hAnsi="宋体" w:eastAsia="宋体" w:cs="宋体"/>
          <w:color w:val="000"/>
          <w:sz w:val="28"/>
          <w:szCs w:val="28"/>
        </w:rPr>
        <w:t xml:space="preserve">　　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第二篇: 三年工作总结干部考察</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第三篇: 三年工作总结干部考察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第四篇: 三年工作总结干部考察</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同时，我把局里组织的各种活动都当作是工作一样来做。2024年参加局里举办的“庆祝建国68周年大型活动”时，我和队友们日夜加班，勤排苦练，以优异的成绩给祖国68周年献礼。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第五篇: 三年工作总结干部考察</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　&gt;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　&gt;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第六篇: 三年工作总结干部考察</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第七篇: 三年工作总结干部考察</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第八篇: 三年工作总结干部考察</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第九篇: 三年工作总结干部考察</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　&gt;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第十篇: 三年工作总结干部考察</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第十一篇: 三年工作总结干部考察</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2024-10-06T21:32:45+08:00</dcterms:created>
  <dcterms:modified xsi:type="dcterms:W3CDTF">2024-10-06T21:32:45+08:00</dcterms:modified>
</cp:coreProperties>
</file>

<file path=docProps/custom.xml><?xml version="1.0" encoding="utf-8"?>
<Properties xmlns="http://schemas.openxmlformats.org/officeDocument/2006/custom-properties" xmlns:vt="http://schemas.openxmlformats.org/officeDocument/2006/docPropsVTypes"/>
</file>