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[2024年度纪检工作总结]2024年区纪检监察机关工作总结</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2024年，XX市XX区纪检监察机关在市纪检监察机关和区委、区政府的坚强领导下，认真贯彻落实中央和省、市有关党风廉政建设和反腐败工作部署，聚焦主业主责，狠抓工作落实，全区党风廉政建设...</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XX市XX区纪检监察机关在市纪检监察机关和区委、区政府的坚强领导下，认真贯彻落实中央和省、市有关党风廉政建设和反腐败工作部署，聚焦主业主责，狠抓工作落实，全区党风廉政建设和反腐败工作取得新的更好成效。</w:t>
      </w:r>
    </w:p>
    <w:p>
      <w:pPr>
        <w:ind w:left="0" w:right="0" w:firstLine="560"/>
        <w:spacing w:before="450" w:after="450" w:line="312" w:lineRule="auto"/>
      </w:pPr>
      <w:r>
        <w:rPr>
          <w:rFonts w:ascii="宋体" w:hAnsi="宋体" w:eastAsia="宋体" w:cs="宋体"/>
          <w:color w:val="000"/>
          <w:sz w:val="28"/>
          <w:szCs w:val="28"/>
        </w:rPr>
        <w:t xml:space="preserve">&gt;　　一、全年工作情况回顾</w:t>
      </w:r>
    </w:p>
    <w:p>
      <w:pPr>
        <w:ind w:left="0" w:right="0" w:firstLine="560"/>
        <w:spacing w:before="450" w:after="450" w:line="312" w:lineRule="auto"/>
      </w:pPr>
      <w:r>
        <w:rPr>
          <w:rFonts w:ascii="宋体" w:hAnsi="宋体" w:eastAsia="宋体" w:cs="宋体"/>
          <w:color w:val="000"/>
          <w:sz w:val="28"/>
          <w:szCs w:val="28"/>
        </w:rPr>
        <w:t xml:space="preserve">　　(一)两个责任落实更到位。始终坚持把党风廉政建设和反腐败工作放在建设幸福美丽XX的大局中同部署、同落实、同检查、同考核，并对全区党风廉政建设和反腐败工作主要任务进行细化分解，分工落实到区委、区政府领导和区直各责任单位。切实推进落实全面从严治党“两个责任”，强化监督职责，重点开展对改革、法治、发展、民生、党建等重大决策执行情况的监督检查，确保令行禁止、政令畅通。进一步强化纪检监察机关主业主责，改进对基层纪委的工作评价考核机制，着力构建责任分解、责任落实、履责评价和责任追究“四位一体”工作机制，使“两个责任”落实更具体、更到位。</w:t>
      </w:r>
    </w:p>
    <w:p>
      <w:pPr>
        <w:ind w:left="0" w:right="0" w:firstLine="560"/>
        <w:spacing w:before="450" w:after="450" w:line="312" w:lineRule="auto"/>
      </w:pPr>
      <w:r>
        <w:rPr>
          <w:rFonts w:ascii="宋体" w:hAnsi="宋体" w:eastAsia="宋体" w:cs="宋体"/>
          <w:color w:val="000"/>
          <w:sz w:val="28"/>
          <w:szCs w:val="28"/>
        </w:rPr>
        <w:t xml:space="preserve">　　(二)纪律审查力度更强大。认真把握和运用“四种形态”，以六大纪律为标尺，把工作重点聚焦于查办案件工作主业上，坚持把查办农村党员干部违纪违法案件作为推进从严治党向基层延伸的重要任务，严肃查办农村党员干部中滥用职权、贪污贿赂、腐化堕落、失职渎职案件、坑农骗农等各类违纪违法行为。一方面，加大谈话函询力度，让咬耳扯袖、红脸出汗成为常态;今年，全区有365名各级领导干部开展了谈话提醒活动，实施谈话提醒1725人次。其中，咬耳扯袖1681人次，红脸出汗44人次;谈话对象涉及处级干部32人次、科级干部495人次、一般干部1198人次。其中，对存在苗头性轻微违纪问题，运用批评教育、诫勉谈话等方式处理22人，下发纪检监察建议书5份，函询5件次。另一方面，建立健全问题线索移送制度，督促有关单位在查办违纪违法案件中加强协作配合，进一步形成工作合力，促使信访举报渠道更加畅通、查办案件组织协调机制更加健全;以前所未有的力度，整合协作办案力量，切实加大查办案件工作力度。2024年1至10月，区纪检监察机关共受理信访举报246件。全区各级纪检机关共立案99件，共对48人给予党纪政纪处分。其中，开除党籍13人，撤销党内职务1人，严重警告4人，警告28人，留党察看1人，行政记过1人，持续保持了惩治腐败的高压态势。</w:t>
      </w:r>
    </w:p>
    <w:p>
      <w:pPr>
        <w:ind w:left="0" w:right="0" w:firstLine="560"/>
        <w:spacing w:before="450" w:after="450" w:line="312" w:lineRule="auto"/>
      </w:pPr>
      <w:r>
        <w:rPr>
          <w:rFonts w:ascii="宋体" w:hAnsi="宋体" w:eastAsia="宋体" w:cs="宋体"/>
          <w:color w:val="000"/>
          <w:sz w:val="28"/>
          <w:szCs w:val="28"/>
        </w:rPr>
        <w:t xml:space="preserve">　　(三)不正之风治理更深化。坚持不懈紧盯“四风”的整改落实情况，加大对各单位各部门党风政风的监督力度，构建了我区抓早抓小工作机制，完善了责任制约谈、谈话提醒、诫勉谈话、函询等制度;继续深入开展“正风”行动和“公述民评”活动，强化效能监督和电子监察，进一步整治干部队伍中“庸懒散奢”等不正之风。同时，坚持把解决损害群众利益的突出问题作为党风政风建设的工作重点，把改进党员干部作风作为保障民生、促进科学发展的重要切入点，认真解决群众关心的热点、难点问题，积极为群众办实事、办好事，并通过深化作风治理，严格贯彻落实中央“八项规定”精神，开展明查暗访活动，将作风建设向基层站所延伸。制定印发了《XX区关于落实“三个区分”激励干事创业的实施办法(试行)》(城区委发〔2024〕1号)，并对党员干部中存在的“为官不为”等问题进行深入治理。加强扶贫领域监督执纪问责的力度，加大线索排查和自查工作，围绕贪污侵占扶贫资金、失职渎职、雁过拔毛、优亲厚友、窝案串案、挥霍浪费等六类易发多发违纪行为，开展督办直查工作，对没有尽到主体责任和监督责任的进行“双问责”。2024年，区纪委共对387人进行了廉政审核，防止带病提拔;同时，在征地拆迁、环境保护、信访维稳等方面，严肃查处存在“庸懒散奢”的问题44个，共问责处理44人。</w:t>
      </w:r>
    </w:p>
    <w:p>
      <w:pPr>
        <w:ind w:left="0" w:right="0" w:firstLine="560"/>
        <w:spacing w:before="450" w:after="450" w:line="312" w:lineRule="auto"/>
      </w:pPr>
      <w:r>
        <w:rPr>
          <w:rFonts w:ascii="宋体" w:hAnsi="宋体" w:eastAsia="宋体" w:cs="宋体"/>
          <w:color w:val="000"/>
          <w:sz w:val="28"/>
          <w:szCs w:val="28"/>
        </w:rPr>
        <w:t xml:space="preserve">　　(四)勤廉工程基础更牢固。通过加强村居勤廉监督室建设，严肃查办农村基层干部违纪违法案件，加强督促农村基层党务、政务、村务、基层站所事务的公开等途径，全面推进农村勤廉工程建设。一是用半年时间对全区勤廉监督室建设及运行现状进行了深入调研，并针对存在问题仔细研究制定了切实可行的工作对策。二是加大投入、提升硬件水平。进一步强化了村居勤廉监督室的规范化、品牌化建设工作，以“一镇街一示范”为基本要求，在每个镇街打造一至两间高标准勤廉监督室样板示范点，以点带面，全面提升勤廉监督室的品牌形象。三是改善软件、优化人员结构。进一步完善了勤廉监督室的有关制度、工作台账、办公配置等统一化、标准化工作。同时，结合今年村级换届，全面调整勤廉监督室成员，要求各镇街增设一名由驻村工作组干部担任村居勤廉监督室的常务副主任，负责勤廉监督室的日常工作，确保勤廉监督室各项工作有专人跟进，并积极促进其职能的有效发挥。四是严肃查办农村基层党员干部违纪违法案件，全面推进农村勤廉工程建设。2024年，全区115个勤廉监督室共实施监督350多次，发现问题85个，提出整改意见64个，向街镇纪委反映问题线索47条，其中，涉及扶贫领域问题线索10条，涉及村级换届选举问题线索23条，已经全部办结。</w:t>
      </w:r>
    </w:p>
    <w:p>
      <w:pPr>
        <w:ind w:left="0" w:right="0" w:firstLine="560"/>
        <w:spacing w:before="450" w:after="450" w:line="312" w:lineRule="auto"/>
      </w:pPr>
      <w:r>
        <w:rPr>
          <w:rFonts w:ascii="宋体" w:hAnsi="宋体" w:eastAsia="宋体" w:cs="宋体"/>
          <w:color w:val="000"/>
          <w:sz w:val="28"/>
          <w:szCs w:val="28"/>
        </w:rPr>
        <w:t xml:space="preserve">　　(五)拒腐防变意识更坚定。紧扣“两学一做”学习教育活动，全面推进“三重一大”、“三公经费”和“三新人员”的监督和风险防控，不断完善电子监察系统，提升科技防腐水平。细化落实“以案治本”工作联动机制，认真查漏补缺、完善监督管理机制，达到“查处一案、规范一面、防控一片”的效果。立足宣传和教育，推进党员干部廉洁从政教育常态化开展，加强对《中国共产党廉洁自律准则》、《中国共产党纪律处分条例》、《关于新形势下党内政治生活的若干准则》和《中国共产党党内监督条例》等党规党纪的宣传学习，认真组织开展旁听庭审等活动，用好用活正反面教材和忏悔材料，注重用身边事教育身边人，不断提升党员干部的党纪法纪意识。进一步巩固和拓展廉洁文化宣传教育阵地，继续推进廉洁文化“六进”示范点创建，努力打造廉洁文化建设精品区，积极运用传统媒体和新兴媒体，加强反腐倡廉宣传教育。2024年，全区新建了4个廉洁文化教育园区，区纪委共组织拟提拔科级干部廉政法规考试10批53人，共在市级以上媒体发布反腐倡廉宣传报道560多篇，营造了良好的崇廉尚洁社会氛围。</w:t>
      </w:r>
    </w:p>
    <w:p>
      <w:pPr>
        <w:ind w:left="0" w:right="0" w:firstLine="560"/>
        <w:spacing w:before="450" w:after="450" w:line="312" w:lineRule="auto"/>
      </w:pPr>
      <w:r>
        <w:rPr>
          <w:rFonts w:ascii="宋体" w:hAnsi="宋体" w:eastAsia="宋体" w:cs="宋体"/>
          <w:color w:val="000"/>
          <w:sz w:val="28"/>
          <w:szCs w:val="28"/>
        </w:rPr>
        <w:t xml:space="preserve">　　(六)派出监督机制更完善。先后完善了派出纪检组的工作职责、工作规则等规章制度，对其工作职责、运行机制、工作方式、纪律要求等，进一步健全派出监督的各项工作管理机制，加强统一管理和考评，切实把纪检组的主要工作精力和重心集中在监督、执纪、问责上，改变了过去派驻纪检组与监督对象之间职权不明、监管不实等问题，有效解决了工作机制不顺、权威不够、监督乏力、力量分散等突出问题，进一步提高了派出纪检组履职尽责的能力水平。2024年，3个派出纪检组监督执纪成效明显，开展党风廉政建设明察暗访和专项督查共150多次，对相关单位实施“三重一大”监督27次，督促有关部门完善党风廉政建设相关工作38项;共受理信访件57件，已办结55件，转立案2件。</w:t>
      </w:r>
    </w:p>
    <w:p>
      <w:pPr>
        <w:ind w:left="0" w:right="0" w:firstLine="560"/>
        <w:spacing w:before="450" w:after="450" w:line="312" w:lineRule="auto"/>
      </w:pPr>
      <w:r>
        <w:rPr>
          <w:rFonts w:ascii="宋体" w:hAnsi="宋体" w:eastAsia="宋体" w:cs="宋体"/>
          <w:color w:val="000"/>
          <w:sz w:val="28"/>
          <w:szCs w:val="28"/>
        </w:rPr>
        <w:t xml:space="preserve">　　(七)巡察工作推进更有力。2024年，在区委区政府的重视和支持下，我区巡察监督工作正一步一步扎实推进。年初，我区专门召开了区委常委会议，听取情况汇报，进行专题研究，成立了区委巡察工作领导小组，设立了区委巡察办和2个巡察组，在区直正科级非实职领导干部中挑选出23名干部，专门组成了“巡察组长库”;并组成了109人的“巡察专业人员库”，建立了巡察的各项工作机制。从4月中旬开始，共启动了三轮专项巡察工作，对区粮食局、区安监局等8个区直单位开展了全面深入的巡察，并针对区村“两委”换届选举工作，开展了为期两个月的换届风气专项巡察行动，共发现问题线索11条，已经全部移交区纪委或相关职能部门办理，确保了巡察利剑高悬。</w:t>
      </w:r>
    </w:p>
    <w:p>
      <w:pPr>
        <w:ind w:left="0" w:right="0" w:firstLine="560"/>
        <w:spacing w:before="450" w:after="450" w:line="312" w:lineRule="auto"/>
      </w:pPr>
      <w:r>
        <w:rPr>
          <w:rFonts w:ascii="宋体" w:hAnsi="宋体" w:eastAsia="宋体" w:cs="宋体"/>
          <w:color w:val="000"/>
          <w:sz w:val="28"/>
          <w:szCs w:val="28"/>
        </w:rPr>
        <w:t xml:space="preserve">　　(八)纪检队伍建设更扎实。从严抓好纪检监察系统领导班子和干部队伍建设，进一步完善了内部管理的规章制度，制定了详细的学习和培训计划，并对区纪检监察机关内务监督委员会和区监察局特邀监察员进行了换届更新。结合“两学一做”专题教育和纪检监察系统“打铁还需自身硬”专题活动，深入学习贯彻党的十九大精神，并把十九大的有关精神融入全区纪检监察干部岗位练兵之中，不断提高纪律审查、联系群众和解决问题的能力;加大干部选任力度，稳步推进镇街纪委换届工作。2024年，共提拔和调整室主任6人，调整镇街纪委副书记8人;全区120多名纪检干部参加了各类纪检监察业务培训，促使全区纪检监察干部在思想上拧紧螺丝、上紧发条，在行动上牢记严律守纪，切实把规矩和纪律挺在最前面，扎实做好监督、执纪、问责工作。</w:t>
      </w:r>
    </w:p>
    <w:p>
      <w:pPr>
        <w:ind w:left="0" w:right="0" w:firstLine="560"/>
        <w:spacing w:before="450" w:after="450" w:line="312" w:lineRule="auto"/>
      </w:pPr>
      <w:r>
        <w:rPr>
          <w:rFonts w:ascii="宋体" w:hAnsi="宋体" w:eastAsia="宋体" w:cs="宋体"/>
          <w:color w:val="000"/>
          <w:sz w:val="28"/>
          <w:szCs w:val="28"/>
        </w:rPr>
        <w:t xml:space="preserve">&gt;　　二、主要存在问题</w:t>
      </w:r>
    </w:p>
    <w:p>
      <w:pPr>
        <w:ind w:left="0" w:right="0" w:firstLine="560"/>
        <w:spacing w:before="450" w:after="450" w:line="312" w:lineRule="auto"/>
      </w:pPr>
      <w:r>
        <w:rPr>
          <w:rFonts w:ascii="宋体" w:hAnsi="宋体" w:eastAsia="宋体" w:cs="宋体"/>
          <w:color w:val="000"/>
          <w:sz w:val="28"/>
          <w:szCs w:val="28"/>
        </w:rPr>
        <w:t xml:space="preserve">　　当前我区党风廉政建设和反腐败工作还存在一些不足和薄弱环节。主要表现在：一是人员编制不足问题突出。XX区纪委是全市纪检监察部门人员最少的部门，人手不足的问题越来越突出，纪律审查工作量逐年提高，但纪检干部人数却无法增加，“人少任务重”的矛盾越发突出，进一步提高纪律审查工作量的制约越来越大。二是一些党组织把握运用执纪监督“四种形态”、严格执行和维护党纪的能力还不足;少数干部队伍对干事创业存在“不能为”、“不愿为”、慢作为等现象，作风问题仍然“树倒根存”;三是纪检监察队伍适应新常态、推进全面从严治党的能力素质还需不断加强学习和培训;四是“不能腐”“不想腐”的机制制度有待继续完善等等。以上方面，有的是新情况，有的是老问题，我们将在今后的工作中予以高度重视，并切实加以解决。</w:t>
      </w:r>
    </w:p>
    <w:p>
      <w:pPr>
        <w:ind w:left="0" w:right="0" w:firstLine="560"/>
        <w:spacing w:before="450" w:after="450" w:line="312" w:lineRule="auto"/>
      </w:pPr>
      <w:r>
        <w:rPr>
          <w:rFonts w:ascii="宋体" w:hAnsi="宋体" w:eastAsia="宋体" w:cs="宋体"/>
          <w:color w:val="000"/>
          <w:sz w:val="28"/>
          <w:szCs w:val="28"/>
        </w:rPr>
        <w:t xml:space="preserve">&gt;　　三、2024年工作重点</w:t>
      </w:r>
    </w:p>
    <w:p>
      <w:pPr>
        <w:ind w:left="0" w:right="0" w:firstLine="560"/>
        <w:spacing w:before="450" w:after="450" w:line="312" w:lineRule="auto"/>
      </w:pPr>
      <w:r>
        <w:rPr>
          <w:rFonts w:ascii="宋体" w:hAnsi="宋体" w:eastAsia="宋体" w:cs="宋体"/>
          <w:color w:val="000"/>
          <w:sz w:val="28"/>
          <w:szCs w:val="28"/>
        </w:rPr>
        <w:t xml:space="preserve">　　2024年，全区纪检监察机关要坚持以党的十九大精神为指导，深入学习贯彻习近平总书记系列重要讲话和对广东工作的重要批示精神，严格按照中央纪委和省市纪委的工作要求，持之以恒推进全面从严治党和反腐倡廉各项工作。</w:t>
      </w:r>
    </w:p>
    <w:p>
      <w:pPr>
        <w:ind w:left="0" w:right="0" w:firstLine="560"/>
        <w:spacing w:before="450" w:after="450" w:line="312" w:lineRule="auto"/>
      </w:pPr>
      <w:r>
        <w:rPr>
          <w:rFonts w:ascii="宋体" w:hAnsi="宋体" w:eastAsia="宋体" w:cs="宋体"/>
          <w:color w:val="000"/>
          <w:sz w:val="28"/>
          <w:szCs w:val="28"/>
        </w:rPr>
        <w:t xml:space="preserve">　　(一)挺纪在前，进一步落实全面从严治党要求。坚持把纪律挺在前面，加大对违规违纪行为的查处力度，坚决防止和纠正执行纪律宽松软的问题，坚决纠正和查处上有政策、下有对策，有令不行、有禁不止，搞团团伙伙、拉帮结派的行为，坚决维护党纪党规的权威性和严肃性。加强对党委政府决策部署落实情况的专项纪律检查。围绕中央和省市区重大决策部署贯彻落实情况，紧跟全区信访维稳、创文创卫、脱贫攻坚、环保整治、扩容提质等方面的重点项目推进情况开展专项纪律检查，加强跟踪督促，大力整治庸懒散、不作为、慢作为、乱作为行为，坚决查处作风飘浮、玩忽职守、失职渎职等违规违纪问题。坚持“一案双查”，坚持有责即问、问责从严，主体责任和监督责任一起追究，领导责任和党组织的责任一起追究，让失责必问成为常态。</w:t>
      </w:r>
    </w:p>
    <w:p>
      <w:pPr>
        <w:ind w:left="0" w:right="0" w:firstLine="560"/>
        <w:spacing w:before="450" w:after="450" w:line="312" w:lineRule="auto"/>
      </w:pPr>
      <w:r>
        <w:rPr>
          <w:rFonts w:ascii="宋体" w:hAnsi="宋体" w:eastAsia="宋体" w:cs="宋体"/>
          <w:color w:val="000"/>
          <w:sz w:val="28"/>
          <w:szCs w:val="28"/>
        </w:rPr>
        <w:t xml:space="preserve">　　(二)毫不松懈，进一步保持纪律审查高压态势。紧紧围绕遏制腐败蔓延的目标，把执纪审查的重点放在不收敛不收手，问题线索反映集中、群众反映强烈，现在重要岗位且可能还要提拔使用的领导干部上。综合运用好监督执纪“四种形态”，注重查处执法、司法领域徇私舞弊、执法不公等问题，维护社会公平正义。充分发挥反腐败协调小组作用，完善查办违纪违法案件组织协调机制，加强对镇街纪委和派出纪检组纪律审查工作的领导和业务指导，全面实行查办案件镇街分片协作机制，探索建立镇街异地交叉办案和区级重大违纪案件异地查处机制，消灭执纪审查空白点。严格落实办案保密和安全措施，确保安全文明办案。</w:t>
      </w:r>
    </w:p>
    <w:p>
      <w:pPr>
        <w:ind w:left="0" w:right="0" w:firstLine="560"/>
        <w:spacing w:before="450" w:after="450" w:line="312" w:lineRule="auto"/>
      </w:pPr>
      <w:r>
        <w:rPr>
          <w:rFonts w:ascii="宋体" w:hAnsi="宋体" w:eastAsia="宋体" w:cs="宋体"/>
          <w:color w:val="000"/>
          <w:sz w:val="28"/>
          <w:szCs w:val="28"/>
        </w:rPr>
        <w:t xml:space="preserve">　　(三)持续深化，进一步增强作风效能建设实效。聚焦群众反映强烈的突出问题发力，围绕严明群众纪律、生活纪律，严查穿上“隐身衣”的享乐主义和奢靡之风，严格执行厉行节约、公务接待、职务消费等有关规定。深入开展党员干部经商办企业、兼职取酬等问题的整治，大力推动建立“亲”“清”政商关系，不断挤压“四风”问题存在的空间。坚决查处自行其是、阳奉阴违，欺骗组织、对抗组织，政治利益和经济利益相互勾连等问题，狠刹各种歪风邪气，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三)标本兼治，进一步完善源头防腐工作机制。开展多层面、多角度、全方位，生动活泼的廉洁修身和廉洁从政宣传教育，大力发扬中华民族优秀文化，弘扬党的优良传统，挖掘优秀家庭家教家风，深化廉洁元素融入城乡建设，以优良党风带动社风民风。通过加强违纪违法案件的剖析、点名道姓通报曝光、以案明纪宣讲、观看警示教育片、组织党员干部参加案件旁听庭审、组织干部和家属参观廉政教育基地等方式，深化“以案治本”工作。坚持用好用活身边的典型教材，以案促教、以案促纠、以案促建，探索“不敢腐、不能腐、不想腐”有效举措。</w:t>
      </w:r>
    </w:p>
    <w:p>
      <w:pPr>
        <w:ind w:left="0" w:right="0" w:firstLine="560"/>
        <w:spacing w:before="450" w:after="450" w:line="312" w:lineRule="auto"/>
      </w:pPr>
      <w:r>
        <w:rPr>
          <w:rFonts w:ascii="宋体" w:hAnsi="宋体" w:eastAsia="宋体" w:cs="宋体"/>
          <w:color w:val="000"/>
          <w:sz w:val="28"/>
          <w:szCs w:val="28"/>
        </w:rPr>
        <w:t xml:space="preserve">　　(四)强化督导，进一步保障扶贫攻坚落到实处。加强扶贫领域监督执纪问责的力度。加大线索排查和自查工作，做到情况明、数字准。要推进贫困村巡察全覆盖，尽快组织巡察力量，针对全区的贫困村开展扶贫攻坚专项巡察工作，确保全覆盖。要开展督办直查，围绕贪污侵占扶贫资金、失职渎职、雁过拔毛、优亲厚友、窝案串案、挥霍浪费等六类易发多发违纪行为，开展督办直查工作。要强化“双问责”。对没有尽到主体责任和监督责任，导致发生扶贫领域系统性、区域性案件或重大违纪违法问题的，要对负主体责任的党委和负监督责任的纪委进行“双问责”。</w:t>
      </w:r>
    </w:p>
    <w:p>
      <w:pPr>
        <w:ind w:left="0" w:right="0" w:firstLine="560"/>
        <w:spacing w:before="450" w:after="450" w:line="312" w:lineRule="auto"/>
      </w:pPr>
      <w:r>
        <w:rPr>
          <w:rFonts w:ascii="宋体" w:hAnsi="宋体" w:eastAsia="宋体" w:cs="宋体"/>
          <w:color w:val="000"/>
          <w:sz w:val="28"/>
          <w:szCs w:val="28"/>
        </w:rPr>
        <w:t xml:space="preserve">　　(五)夯实基础，进一步巩固“勤廉工程”建设成果。扎实做好“勤廉工程”，完善“教育、监督、预防、正风、问责”五位一体的工作机制。要加强农村基层党员、干部违纪违法线索排查，认真开展涉农问题专项整治，对胆敢向扶贫领域、强农惠农等民生款物伸手的坚决严肃查处，对“村霸”和宗族恶势力等要坚决整治。进一步加强勤廉监督室建设，高标准推进村级勤廉监督室样板工程建设，压实勤廉监督室的责任，加快出台勤廉监督室的责任清单和考核办法，积极探索改进勤廉监督室人员结构，尤其是村委会数量较少的镇街，要加大纪委委员兼任勤廉监督室主任的试行力度。</w:t>
      </w:r>
    </w:p>
    <w:p>
      <w:pPr>
        <w:ind w:left="0" w:right="0" w:firstLine="560"/>
        <w:spacing w:before="450" w:after="450" w:line="312" w:lineRule="auto"/>
      </w:pPr>
      <w:r>
        <w:rPr>
          <w:rFonts w:ascii="宋体" w:hAnsi="宋体" w:eastAsia="宋体" w:cs="宋体"/>
          <w:color w:val="000"/>
          <w:sz w:val="28"/>
          <w:szCs w:val="28"/>
        </w:rPr>
        <w:t xml:space="preserve">　　(六)勇于探索，进一步加大反腐倡廉创新力度。加强对派出纪检组的领导，认真总结经验，完善制度，创新工作方法，注重提高派出纪检组发现问题、处置问题的能力，强化其协助办案和实施监督的实效性。全面开展党风廉政建设巡察工作。按照巡察监督全覆盖的要求，进一步完善区委巡察机制建设，全面开展对各镇街各单位的党风廉政建设巡察工作，以“六大纪律”为尺子，牢牢盯住重点人、重点事和重点问题，及时发现、纠正和查处一批突出问题。建立巡察监督和执纪审查联动机制，以执纪审查工作中发现违纪现象严重、群众反映强烈、顶风违纪现象突出的单位为巡察目标，以巡察发现的问题线索突出的单位为纪律审查重点，确保巡察工作利剑高悬、正风肃纪。</w:t>
      </w:r>
    </w:p>
    <w:p>
      <w:pPr>
        <w:ind w:left="0" w:right="0" w:firstLine="560"/>
        <w:spacing w:before="450" w:after="450" w:line="312" w:lineRule="auto"/>
      </w:pPr>
      <w:r>
        <w:rPr>
          <w:rFonts w:ascii="宋体" w:hAnsi="宋体" w:eastAsia="宋体" w:cs="宋体"/>
          <w:color w:val="000"/>
          <w:sz w:val="28"/>
          <w:szCs w:val="28"/>
        </w:rPr>
        <w:t xml:space="preserve">　　(七)砥砺奋进，进一步提升纪检监察队伍素质。深入学习贯彻党的十九大精神，通过各种形式确保十九大精神入脑入心、知行合一，并落实到具体工作实践当中。加大纪检干部轮岗交流力度，严格贯彻干部选拔任用制度，扩大选人用人视野，统筹选拔使用纪检干部，加大交流力度，畅通干部进出口渠道，不断增强干部队伍的生机活力。注重加强全区纪检监察干部的学习培训，着力推进纪检监察领导干部个人重大事项报告工作，加强党内监督和社会监督。要严肃处理私存线索、以案谋私、跑风漏气、说情干预等“灯下黑”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2024-10-18T03:33:55+08:00</dcterms:created>
  <dcterms:modified xsi:type="dcterms:W3CDTF">2024-10-18T03:33:55+08:00</dcterms:modified>
</cp:coreProperties>
</file>

<file path=docProps/custom.xml><?xml version="1.0" encoding="utf-8"?>
<Properties xmlns="http://schemas.openxmlformats.org/officeDocument/2006/custom-properties" xmlns:vt="http://schemas.openxmlformats.org/officeDocument/2006/docPropsVTypes"/>
</file>