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村级文化振兴工作总结(汇总22篇)</w:t>
      </w:r>
      <w:bookmarkEnd w:id="1"/>
    </w:p>
    <w:p>
      <w:pPr>
        <w:jc w:val="center"/>
        <w:spacing w:before="0" w:after="450"/>
      </w:pPr>
      <w:r>
        <w:rPr>
          <w:rFonts w:ascii="Arial" w:hAnsi="Arial" w:eastAsia="Arial" w:cs="Arial"/>
          <w:color w:val="999999"/>
          <w:sz w:val="20"/>
          <w:szCs w:val="20"/>
        </w:rPr>
        <w:t xml:space="preserve">来源：网络  作者：红尘浅笑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村级文化振兴工作总结1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村级文化振兴工作总结2</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村级文化振兴工作总结3</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村级文化振兴工作总结4</w:t>
      </w:r>
    </w:p>
    <w:p>
      <w:pPr>
        <w:ind w:left="0" w:right="0" w:firstLine="560"/>
        <w:spacing w:before="450" w:after="450" w:line="312" w:lineRule="auto"/>
      </w:pPr>
      <w:r>
        <w:rPr>
          <w:rFonts w:ascii="宋体" w:hAnsi="宋体" w:eastAsia="宋体" w:cs="宋体"/>
          <w:color w:val="000"/>
          <w:sz w:val="28"/>
          <w:szCs w:val="28"/>
        </w:rPr>
        <w:t xml:space="preserve">&gt;一、乡村振兴战略的内容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&gt;三、对实施乡村振兴战略的几点思考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村级文化振兴工作总结5</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实现中华民族伟大复兴的重大历史任务，是新时代“三农”工作的总抓手。为加快推进乡村振兴战略，进一步促进农业农村现代化，根据《_中央_关于实施乡村振兴战略的意见》（中发〔20_〕1号）、《青岛西海岸新区推进乡村振兴三年行动计划（20_-20xx年）》文件精神，立足镇情实际，制定琅琊镇乡村振兴工作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落实高质量发展要求，立足我镇实际，结合区域特色，以五大发展理念为基础，以乡村全面振兴为目标，以产业振兴、生态振兴、文化振兴为重点，坚持党建引领，发挥资源优势，突出琅琊文化特色，壮大支柱产业，全力推进新旧动能转换，推动农业农村农民共同进步、生产生活生态和谐共融、田园家园乐园全民共享，打造乡村振兴齐鲁样板。</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到20xx年，琅琊镇乡村振兴工作取得重要进展，精品渔业、现代旅游业和绿色农业三大产业融合发展水平进一步提升，农业供给体系质量明显提高，农民增收渠道进一步扩宽，美丽宜居乡村建设扎实推进，基层组织建设显著增强，乡村治理体系更加完善，乡风文明达到新高度，群众获得感、幸福感、安全感显著增强。产业融合效果显著、生活环境优美宜居、乡风民俗文明淳朴、乡村治理民主法治、农民生活富裕幸福的目标基本实现。</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（一）全力推动乡村产业振兴，实现农民生活富裕</w:t>
      </w:r>
    </w:p>
    <w:p>
      <w:pPr>
        <w:ind w:left="0" w:right="0" w:firstLine="560"/>
        <w:spacing w:before="450" w:after="450" w:line="312" w:lineRule="auto"/>
      </w:pPr>
      <w:r>
        <w:rPr>
          <w:rFonts w:ascii="宋体" w:hAnsi="宋体" w:eastAsia="宋体" w:cs="宋体"/>
          <w:color w:val="000"/>
          <w:sz w:val="28"/>
          <w:szCs w:val="28"/>
        </w:rPr>
        <w:t xml:space="preserve">一是盘活农村土地资源。依法推进农村土地改革，积极探索农村土地“三权分置”，盘活土地资源要素市场，加快农村资源变资本步伐，拓宽农村融资渠道。积极稳妥地推进土地使用权流转，制定出台土地流转指导性意见，引导适度规模有序流转土地，探索设立“土地银行”，做活土地文章。深化农村土地制度改革，完善承包地“三权分置”制度，允许采取入股、联营等方式参与乡村新产业新业态发展，拓宽集体和群众增收渠道。</w:t>
      </w:r>
    </w:p>
    <w:p>
      <w:pPr>
        <w:ind w:left="0" w:right="0" w:firstLine="560"/>
        <w:spacing w:before="450" w:after="450" w:line="312" w:lineRule="auto"/>
      </w:pPr>
      <w:r>
        <w:rPr>
          <w:rFonts w:ascii="宋体" w:hAnsi="宋体" w:eastAsia="宋体" w:cs="宋体"/>
          <w:color w:val="000"/>
          <w:sz w:val="28"/>
          <w:szCs w:val="28"/>
        </w:rPr>
        <w:t xml:space="preserve">二是构建三大产业融合发展的产业体系。围绕突出质量兴农、绿色发展，构建乡村现代产业体系。以推动农业供给侧结构性改革为契机，大力推进规模适度经营，围绕“一村一品”定位，精心打造红枫林、映山红、蓝莓园等特色产业基地。实行“企业+互联网+农户+老手艺”运行模式，整合农产品生产、交易市场及农村电商资源，重点发展琅琊鸡、玉筋鱼等传统特色农产品。大力推广海洋牧场养殖和深水网箱养殖，优化海水养殖布局，加强近岸海域水产养殖监管，建设优质水产品生产供应区；结合琅琊港一级渔港规划，加强陆海统筹；改造提升西杨家洼、胡家山码头，发展精品休闲渔业；实施远洋捕捞，促进海洋经济走向“蓝、深、高”。借助山、海、岛、湾等优质自然资源，引导发展以台西头、斋堂岛村为龙头的民宿旅游村，打造村、山、岛一体的滨海旅游带。推进黄道山秀水田园综合体建设，开发好一批地方小吃，培育好一批优质农家乐，打造休闲旅游产业基地。全力服务保障好中稷海洋科创小镇、青岛海投集团渔岛风情民宿旅游开发等文旅项目建设，构建琅琊全域旅游大框架，全面开启旅游产业发展新篇章。</w:t>
      </w:r>
    </w:p>
    <w:p>
      <w:pPr>
        <w:ind w:left="0" w:right="0" w:firstLine="560"/>
        <w:spacing w:before="450" w:after="450" w:line="312" w:lineRule="auto"/>
      </w:pPr>
      <w:r>
        <w:rPr>
          <w:rFonts w:ascii="宋体" w:hAnsi="宋体" w:eastAsia="宋体" w:cs="宋体"/>
          <w:color w:val="000"/>
          <w:sz w:val="28"/>
          <w:szCs w:val="28"/>
        </w:rPr>
        <w:t xml:space="preserve">三是决胜精准脱贫攻坚战。坚持把精准扶贫、精准脱贫放在首位，切实做好实施乡村振兴战略与打好精准脱贫攻坚战的有机衔接。继续落实“一户一策”帮扶政策，对已脱贫享受政策的贫困户一定时期内“原有扶贫政策不变，支持力度不减”，确保稳定脱贫。严格落实“一对一”结对帮扶制度，持续开展“入户大走访”活动，实施动态管理机制，将新产生的返贫户及时纳入扶贫体系，落实精准帮扶。对有劳动能力的贫困人口加大教育培训力度，激发贫困人口内生动力，加大产业和就业扶持力度，着力做好劳务对接，实现可持续稳固脱贫。坚持扶贫先扶志，把扶贫与扶志、扶智结合起来，引导贫困群众克服等靠要思想，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四是探索壮大村级集体经济发展之路。从经济基础、区位优势、资源条件等实际情况出发，因村制宜，选准产业、项目和载体，实行一村一策，宜农则农、宜商则商、宜游则游，围绕乡村旅游、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造血”功能，探索资源开发型、股份合作型、服务增收型、项目带动型等加快发展村级集体经济的新路子，支持农村新产业新业态，提高村集体资产收益。依托派驻琅琊镇乡村振兴工作队和派出单位的力量，为村级集体经济发展争项目、跑资金，增加集体经济薄弱村的原始积累，为加快发展打好基础。</w:t>
      </w:r>
    </w:p>
    <w:p>
      <w:pPr>
        <w:ind w:left="0" w:right="0" w:firstLine="560"/>
        <w:spacing w:before="450" w:after="450" w:line="312" w:lineRule="auto"/>
      </w:pPr>
      <w:r>
        <w:rPr>
          <w:rFonts w:ascii="宋体" w:hAnsi="宋体" w:eastAsia="宋体" w:cs="宋体"/>
          <w:color w:val="000"/>
          <w:sz w:val="28"/>
          <w:szCs w:val="28"/>
        </w:rPr>
        <w:t xml:space="preserve">（二）加快推进乡村生态振兴，打造农村宜居环境</w:t>
      </w:r>
    </w:p>
    <w:p>
      <w:pPr>
        <w:ind w:left="0" w:right="0" w:firstLine="560"/>
        <w:spacing w:before="450" w:after="450" w:line="312" w:lineRule="auto"/>
      </w:pPr>
      <w:r>
        <w:rPr>
          <w:rFonts w:ascii="宋体" w:hAnsi="宋体" w:eastAsia="宋体" w:cs="宋体"/>
          <w:color w:val="000"/>
          <w:sz w:val="28"/>
          <w:szCs w:val="28"/>
        </w:rPr>
        <w:t xml:space="preserve">一是加强基础设施建设。围绕加强公共服务设施建设，以切实增强承载力、吸引力为目标，坚持科学规划、逐步开发原则，推进琅琊新城建设。推动医院、银行、学校、广场等公共事业建设，创造便利宜居环境。畅通全镇路网，以轨道交通13号线建成通车为契机，实现与青岛市区“同城发展”。加快推进农村厕所革命，探索建立农村改厕管护长效机制，扎实做好厕具维护、故障维修、粪液收运等服务工作，让群众用的放心、省心、舒心。</w:t>
      </w:r>
    </w:p>
    <w:p>
      <w:pPr>
        <w:ind w:left="0" w:right="0" w:firstLine="560"/>
        <w:spacing w:before="450" w:after="450" w:line="312" w:lineRule="auto"/>
      </w:pPr>
      <w:r>
        <w:rPr>
          <w:rFonts w:ascii="宋体" w:hAnsi="宋体" w:eastAsia="宋体" w:cs="宋体"/>
          <w:color w:val="000"/>
          <w:sz w:val="28"/>
          <w:szCs w:val="28"/>
        </w:rPr>
        <w:t xml:space="preserve">二是推动环境综合治理。坚持绿水青山就是金山银山的发展理念，深入推进蓝色海湾整治行动，完善后续植被绿化等修复工作。持续推进河道综合整治提升工程，建立健全基础设施维护、河道管护、绿化养护等长效管理机制。推进斋堂岛修复二期工程和琅琊港改扩建工程，启动大皂户等18个村环境卫生整治提升工程，建设黄道山秀水田园综合体，强化周边12个村庄基础设施建设，打造乡村民俗旅游新业态，激发生态活力，实现生态惠民。</w:t>
      </w:r>
    </w:p>
    <w:p>
      <w:pPr>
        <w:ind w:left="0" w:right="0" w:firstLine="560"/>
        <w:spacing w:before="450" w:after="450" w:line="312" w:lineRule="auto"/>
      </w:pPr>
      <w:r>
        <w:rPr>
          <w:rFonts w:ascii="宋体" w:hAnsi="宋体" w:eastAsia="宋体" w:cs="宋体"/>
          <w:color w:val="000"/>
          <w:sz w:val="28"/>
          <w:szCs w:val="28"/>
        </w:rPr>
        <w:t xml:space="preserve">三是提升民生保障水平。优先发展教育事业，高标准建设教育场所，持续推进幼儿园、小学改扩建工程，实现农村优质教育全覆盖。继续推进新型农村合作医疗和新型农村社会养老保险制度。不断完善医疗共同体合作，深度推进分级诊疗工作。积极应对人口老龄化，推进医养结合。打造“一站式办理”综合服务平台—“智慧琅琊”网络平台，促进实体和网络“两个便民大厅”深度融合，实现农村基本公共服务全覆盖。落实好优抚安置政策，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（三）全面深化乡村文化振兴，提升乡村文化软实力</w:t>
      </w:r>
    </w:p>
    <w:p>
      <w:pPr>
        <w:ind w:left="0" w:right="0" w:firstLine="560"/>
        <w:spacing w:before="450" w:after="450" w:line="312" w:lineRule="auto"/>
      </w:pPr>
      <w:r>
        <w:rPr>
          <w:rFonts w:ascii="宋体" w:hAnsi="宋体" w:eastAsia="宋体" w:cs="宋体"/>
          <w:color w:val="000"/>
          <w:sz w:val="28"/>
          <w:szCs w:val="28"/>
        </w:rPr>
        <w:t xml:space="preserve">一是挖掘传承发展农村优秀传统文化。立足琅琊镇深厚文化底蕴，实行“传承+发展+运用”的发展模式，突出海洋文化、祈福文化和渔家文化特色，深入推动琅琊文化挖掘和传承。利用好琅琊文化研究院载体，培育吸引高端专业文化人才环境。利用好“道德讲堂”等传统文化传播阵地，搭建琅琊乡村记忆馆、琅琊遗风艺术馆等一批文化传播平台，不断增强琅琊文化传播力度。充分发挥镇文化站职能，加强宣传文化队伍建设，提高公共文化服务供给质量。</w:t>
      </w:r>
    </w:p>
    <w:p>
      <w:pPr>
        <w:ind w:left="0" w:right="0" w:firstLine="560"/>
        <w:spacing w:before="450" w:after="450" w:line="312" w:lineRule="auto"/>
      </w:pPr>
      <w:r>
        <w:rPr>
          <w:rFonts w:ascii="宋体" w:hAnsi="宋体" w:eastAsia="宋体" w:cs="宋体"/>
          <w:color w:val="000"/>
          <w:sz w:val="28"/>
          <w:szCs w:val="28"/>
        </w:rPr>
        <w:t xml:space="preserve">二是推动文旅产业融合发展。加大历史文化村落保护力度，加强对古居、古树、古井、匾额等历史文化要素的保护利用。坚持“生态保护、文化传承”绿色发展理念，结合山、海、岛、港、湾的自然旅游优势，打造高水准、精品化的民宿旅游品牌，培植蓝色旅游新亮点。整合琅琊文化资源，建设琅琊文博产业园区，推动文博、文创、文旅产业深度融合，发展乡村文化旅游，打造文旅行业精品。</w:t>
      </w:r>
    </w:p>
    <w:p>
      <w:pPr>
        <w:ind w:left="0" w:right="0" w:firstLine="560"/>
        <w:spacing w:before="450" w:after="450" w:line="312" w:lineRule="auto"/>
      </w:pPr>
      <w:r>
        <w:rPr>
          <w:rFonts w:ascii="宋体" w:hAnsi="宋体" w:eastAsia="宋体" w:cs="宋体"/>
          <w:color w:val="000"/>
          <w:sz w:val="28"/>
          <w:szCs w:val="28"/>
        </w:rPr>
        <w:t xml:space="preserve">三是提升乡村文明水平。以社会主义核心价值观为引领，紧扣乡风文明和文化建设两个抓手，深入推进移风易俗，健全完善村规民约，重点治理农村黄赌毒、封建迷信、非法宗教、信谣传谣、非法上访，震慑不良风气，着力建设平安乡村。持续开展“寻找最美琅琊人”道德模范评选活动，挖掘培养农村“新乡贤”，坚持邀请乡土人才、致富能手、退伍军人、乡村教师等进行常态理论宣讲，将其打造成意识形态建设和乡村振兴的战斗堡垒。编写好《琅琊镇志》，推进“乡村记忆”工程，深度挖掘“乡愁元素”，唤醒乡村沉睡的本土文化资源。深化提升“琅琊祭海”“舞动琅琊”“悦动琅琊”等文化品牌建设，传播社会正能量，弘扬主旋律和社会正气，形成文明新风尚。</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创新工作推进机制。落实中央“五级书记”抓乡村振兴的部署要求，健全党委统一领导、政府统筹负责、各部门单位全面参与的乡村振兴工作机制。成立由镇党委书记、政府镇长任组长，其他党政成员任副组长，相关站所（办、中心等）及管区主任为成员的乡村振兴工作领导小组，实现对全镇乡村振兴工作统一领导。建立乡村振兴工作联席会议制度，定期研究部署乡村振兴重大事项、扶持政策和配套措施。编制村庄规划和具体实施方案，明确责任书、时间表和路线图，一张蓝图抓到底。建立乡村振兴专门台账，优先保障乡村振兴项目建设资金，协调各方面力量支持乡村振兴战略实施。</w:t>
      </w:r>
    </w:p>
    <w:p>
      <w:pPr>
        <w:ind w:left="0" w:right="0" w:firstLine="560"/>
        <w:spacing w:before="450" w:after="450" w:line="312" w:lineRule="auto"/>
      </w:pPr>
      <w:r>
        <w:rPr>
          <w:rFonts w:ascii="宋体" w:hAnsi="宋体" w:eastAsia="宋体" w:cs="宋体"/>
          <w:color w:val="000"/>
          <w:sz w:val="28"/>
          <w:szCs w:val="28"/>
        </w:rPr>
        <w:t xml:space="preserve">（二）加强基层组织建设。扎实推进抓党建促振兴，突出政治功能，提升组织力，把各级党组织建成坚强战斗堡垒。深入推进基层党组织星级评定工作，激发党组织晋位升级活力，持续整顿软弱涣散党组织，建设学习型、服务型、创新型、规范型、廉洁型基层党组织。聚焦农村带头人队伍整体优化提升，加大在优秀青年农民中发展党员力度，充实后备人才队伍，鼓励引导农村致富能手、合作经济组织负责人、专业大户、外出经商人员、返乡创业人员、退役人员等在村任职，不断提升基层组织带领群众致富能力。健全和创新村党组织领导的充满活力的村民自治机制。积极推进村民会议、村民代表会议、“四审四议三公开”等民主自治制度，形成民事民议、民事民办、民事民管的多层次协商格局，调动群众参与乡村自治的主动性和积极性。</w:t>
      </w:r>
    </w:p>
    <w:p>
      <w:pPr>
        <w:ind w:left="0" w:right="0" w:firstLine="560"/>
        <w:spacing w:before="450" w:after="450" w:line="312" w:lineRule="auto"/>
      </w:pPr>
      <w:r>
        <w:rPr>
          <w:rFonts w:ascii="宋体" w:hAnsi="宋体" w:eastAsia="宋体" w:cs="宋体"/>
          <w:color w:val="000"/>
          <w:sz w:val="28"/>
          <w:szCs w:val="28"/>
        </w:rPr>
        <w:t xml:space="preserve">（三）壮大乡村振兴人才队伍。建立农村实用人才培训基地，围绕种植业、养殖业、产品加工、电子商务等，培育一批爱农业、懂技术、善经营的本土新型职业农民。优化人才发展环境，出台扶持政策，解决返乡创业过程中面临的融资、用地、服务、风险应对等难题，鼓励引导有能力、有技术、有资本、懂经营、会管理的人才回乡创业，吸引社会各界投身乡村发展。</w:t>
      </w:r>
    </w:p>
    <w:p>
      <w:pPr>
        <w:ind w:left="0" w:right="0" w:firstLine="560"/>
        <w:spacing w:before="450" w:after="450" w:line="312" w:lineRule="auto"/>
      </w:pPr>
      <w:r>
        <w:rPr>
          <w:rFonts w:ascii="宋体" w:hAnsi="宋体" w:eastAsia="宋体" w:cs="宋体"/>
          <w:color w:val="000"/>
          <w:sz w:val="28"/>
          <w:szCs w:val="28"/>
        </w:rPr>
        <w:t xml:space="preserve">（四）加强宣传引导。切实加强舆论引导力度，充分发挥电视、广播、报刊、网络等主流媒体的作用，开展形式多样的宣传活动，激发人民群众主体作用，营造全镇上下全面支持，积极投身建设生态宜居美丽幸福新琅琊的良好氛围。认真总结、及时推广琅琊镇乡村振兴行动的好经验、好做法和先进典型、先进事迹，推动乡村振兴工作深入开展。</w:t>
      </w:r>
    </w:p>
    <w:p>
      <w:pPr>
        <w:ind w:left="0" w:right="0" w:firstLine="560"/>
        <w:spacing w:before="450" w:after="450" w:line="312" w:lineRule="auto"/>
      </w:pPr>
      <w:r>
        <w:rPr>
          <w:rFonts w:ascii="宋体" w:hAnsi="宋体" w:eastAsia="宋体" w:cs="宋体"/>
          <w:color w:val="000"/>
          <w:sz w:val="28"/>
          <w:szCs w:val="28"/>
        </w:rPr>
        <w:t xml:space="preserve">（五）加强检查督办。加强综合考评，将乡村振兴工作纳入各村目标责任制考核体系。采取“双随机”督查办法，对工作落实情况进行督办检查，对工作推进不力、成效不明显的村庄、部门、单位进行通报批评，并限期整改。对不能按时完成工作任务的负责人进行组织约谈或诫勉谈话。</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村级文化振兴工作总结6</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2024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2、新增花椒种植面积2024亩，万亩花椒产业园初步建设。进一步完善配套设施，花椒生产、加工、销售全产业链基本形成。开拓花椒销售渠道，化解花椒产业增产不增收发展瓶颈。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村级文化振兴工作总结7</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村级文化振兴工作总结8</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村级文化振兴工作总结9</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_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村级文化振兴工作总结10</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村级文化振兴工作总结11</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村级文化振兴工作总结12</w:t>
      </w:r>
    </w:p>
    <w:p>
      <w:pPr>
        <w:ind w:left="0" w:right="0" w:firstLine="560"/>
        <w:spacing w:before="450" w:after="450" w:line="312" w:lineRule="auto"/>
      </w:pPr>
      <w:r>
        <w:rPr>
          <w:rFonts w:ascii="宋体" w:hAnsi="宋体" w:eastAsia="宋体" w:cs="宋体"/>
          <w:color w:val="000"/>
          <w:sz w:val="28"/>
          <w:szCs w:val="28"/>
        </w:rPr>
        <w:t xml:space="preserve">今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村级文化振兴工作总结13</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村级文化振兴工作总结15</w:t>
      </w:r>
    </w:p>
    <w:p>
      <w:pPr>
        <w:ind w:left="0" w:right="0" w:firstLine="560"/>
        <w:spacing w:before="450" w:after="450" w:line="312" w:lineRule="auto"/>
      </w:pPr>
      <w:r>
        <w:rPr>
          <w:rFonts w:ascii="宋体" w:hAnsi="宋体" w:eastAsia="宋体" w:cs="宋体"/>
          <w:color w:val="000"/>
          <w:sz w:val="28"/>
          <w:szCs w:val="28"/>
        </w:rPr>
        <w:t xml:space="preserve">20_年以来，县人力社保局认真贯彻落实县委、县政府乡村振兴战略的部署要求，切实发挥人力社保职能助力乡村振兴，通过就业惠民、社保安民、创业富村帮助农民增收创富。现将工作总结如下。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村级文化振兴工作总结16</w:t>
      </w:r>
    </w:p>
    <w:p>
      <w:pPr>
        <w:ind w:left="0" w:right="0" w:firstLine="560"/>
        <w:spacing w:before="450" w:after="450" w:line="312" w:lineRule="auto"/>
      </w:pPr>
      <w:r>
        <w:rPr>
          <w:rFonts w:ascii="宋体" w:hAnsi="宋体" w:eastAsia="宋体" w:cs="宋体"/>
          <w:color w:val="000"/>
          <w:sz w:val="28"/>
          <w:szCs w:val="28"/>
        </w:rPr>
        <w:t xml:space="preserve">&gt;一、坚持党建引领，落实党风廉政建设责任制</w:t>
      </w:r>
    </w:p>
    <w:p>
      <w:pPr>
        <w:ind w:left="0" w:right="0" w:firstLine="560"/>
        <w:spacing w:before="450" w:after="450" w:line="312" w:lineRule="auto"/>
      </w:pPr>
      <w:r>
        <w:rPr>
          <w:rFonts w:ascii="宋体" w:hAnsi="宋体" w:eastAsia="宋体" w:cs="宋体"/>
          <w:color w:val="000"/>
          <w:sz w:val="28"/>
          <w:szCs w:val="28"/>
        </w:rPr>
        <w:t xml:space="preserve">作为农业农村局党风廉政建设第一责任人，本人切实担负起党风廉政建设和反腐败工作“第一责任人”职责，带领全局干部职工不断强化党建引领、转变工作作风，认真履行主体责任，提高全局依法廉洁从政的意识，营造风清气正干事氛围。</w:t>
      </w:r>
    </w:p>
    <w:p>
      <w:pPr>
        <w:ind w:left="0" w:right="0" w:firstLine="560"/>
        <w:spacing w:before="450" w:after="450" w:line="312" w:lineRule="auto"/>
      </w:pPr>
      <w:r>
        <w:rPr>
          <w:rFonts w:ascii="宋体" w:hAnsi="宋体" w:eastAsia="宋体" w:cs="宋体"/>
          <w:color w:val="000"/>
          <w:sz w:val="28"/>
          <w:szCs w:val="28"/>
        </w:rPr>
        <w:t xml:space="preserve">一是抓住思想建设这个根本，铸就绝对忠诚的政治品质。始终把政治理论学习摆在突出位置，积极完善了以党组学习为龙头，支部学习为依托，有计划的自学为基础的学习组合体系，全年共组织集中学习28次，为全体党员干部上党课3次，聘请党校老师专题讲座1次，极大增强了党组织的凝聚力，发挥了党员干部先锋模范作用。</w:t>
      </w:r>
    </w:p>
    <w:p>
      <w:pPr>
        <w:ind w:left="0" w:right="0" w:firstLine="560"/>
        <w:spacing w:before="450" w:after="450" w:line="312" w:lineRule="auto"/>
      </w:pPr>
      <w:r>
        <w:rPr>
          <w:rFonts w:ascii="宋体" w:hAnsi="宋体" w:eastAsia="宋体" w:cs="宋体"/>
          <w:color w:val="000"/>
          <w:sz w:val="28"/>
          <w:szCs w:val="28"/>
        </w:rPr>
        <w:t xml:space="preserve">二是抓住队伍建设这个重点，造就业务精良的战斗集体。严格落实党组织生活制度，扎实开展主题党日活动11次，深入开展了“党员志愿服务”“演讲比赛”“书法比赛”等各类活动5余场次，不断提高全体党员的政治素质和业务能力。</w:t>
      </w:r>
    </w:p>
    <w:p>
      <w:pPr>
        <w:ind w:left="0" w:right="0" w:firstLine="560"/>
        <w:spacing w:before="450" w:after="450" w:line="312" w:lineRule="auto"/>
      </w:pPr>
      <w:r>
        <w:rPr>
          <w:rFonts w:ascii="宋体" w:hAnsi="宋体" w:eastAsia="宋体" w:cs="宋体"/>
          <w:color w:val="000"/>
          <w:sz w:val="28"/>
          <w:szCs w:val="28"/>
        </w:rPr>
        <w:t xml:space="preserve">三是抓作风建设这个关键，营造风清气正的干事氛围。组织党员干部集中观看党风廉政专题片5次，参观廉政警示教育基地2次，筑牢拒腐防变思想防线；对分管部门负责人开展廉政谈话2次、开展“廉洁家访”2次，充分运用好制度监督，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&gt;二、坚持依法行政，自觉接受监督</w:t>
      </w:r>
    </w:p>
    <w:p>
      <w:pPr>
        <w:ind w:left="0" w:right="0" w:firstLine="560"/>
        <w:spacing w:before="450" w:after="450" w:line="312" w:lineRule="auto"/>
      </w:pPr>
      <w:r>
        <w:rPr>
          <w:rFonts w:ascii="宋体" w:hAnsi="宋体" w:eastAsia="宋体" w:cs="宋体"/>
          <w:color w:val="000"/>
          <w:sz w:val="28"/>
          <w:szCs w:val="28"/>
        </w:rPr>
        <w:t xml:space="preserve">不断学习《土地承包法》、《农产品质量安全法》、《畜牧法》、《农业机械化促进法》等涉农法律法规，规范执法行为依法行政，坚决杜绝乱检查、乱收费现象。对承办的涉及乡村振兴、农村集体经济发展、现代农业等7项人大代表建议，专题研究、迅速落实，积极沟通、及时反馈，均得到了代表的认可，答复率和满意率均为100%。</w:t>
      </w:r>
    </w:p>
    <w:p>
      <w:pPr>
        <w:ind w:left="0" w:right="0" w:firstLine="560"/>
        <w:spacing w:before="450" w:after="450" w:line="312" w:lineRule="auto"/>
      </w:pPr>
      <w:r>
        <w:rPr>
          <w:rFonts w:ascii="宋体" w:hAnsi="宋体" w:eastAsia="宋体" w:cs="宋体"/>
          <w:color w:val="000"/>
          <w:sz w:val="28"/>
          <w:szCs w:val="28"/>
        </w:rPr>
        <w:t xml:space="preserve">&gt;三、齐心协力，奋力开拓，XX农业农村工作全面发展。</w:t>
      </w:r>
    </w:p>
    <w:p>
      <w:pPr>
        <w:ind w:left="0" w:right="0" w:firstLine="560"/>
        <w:spacing w:before="450" w:after="450" w:line="312" w:lineRule="auto"/>
      </w:pPr>
      <w:r>
        <w:rPr>
          <w:rFonts w:ascii="宋体" w:hAnsi="宋体" w:eastAsia="宋体" w:cs="宋体"/>
          <w:color w:val="000"/>
          <w:sz w:val="28"/>
          <w:szCs w:val="28"/>
        </w:rPr>
        <w:t xml:space="preserve">一是农业综合生产能力取得新提高。坚持藏粮于地、藏粮于技，全年新建高标准农田万亩；全县粮食种植面积77万余亩，实现粮食总产亿公斤；新发展设施蔬菜125亩，完成蔬菜种植面积万亩；全力恢复生猪生产，全年生猪饲养量达万头，生猪市场供应稳定；加快农业结构调整，种植特色杂粮万亩，新发展设施果蔬749亩，车厘子3952亩，XX梨1475亩，花椒万亩；坚持质量兴农，全县认证无公害农产品36家、绿色食品13家，有机农产品2家，地理标志产品4个，“三品一标”面积万亩，占播种面积40%以上。5月13日，国家农业农村部对20xx年第一批全国名优特新农产品名录进行公示，XX梨获“全国名优特新农产品”称号。</w:t>
      </w:r>
    </w:p>
    <w:p>
      <w:pPr>
        <w:ind w:left="0" w:right="0" w:firstLine="560"/>
        <w:spacing w:before="450" w:after="450" w:line="312" w:lineRule="auto"/>
      </w:pPr>
      <w:r>
        <w:rPr>
          <w:rFonts w:ascii="宋体" w:hAnsi="宋体" w:eastAsia="宋体" w:cs="宋体"/>
          <w:color w:val="000"/>
          <w:sz w:val="28"/>
          <w:szCs w:val="28"/>
        </w:rPr>
        <w:t xml:space="preserve">二是现代农业建设迈出新步伐。利用区位优势、文化优势、资源优势，大力推进省级果蔬现代农业产业园、“多彩长廊”国家级田园综合体建设，加速传统农业向现代新型农业的转变，推动形成“三季鲜花开放、四季瓜果飘香”的休闲农业格局。截至目前，省级果蔬现代农业产业园项目，已完成投资亿元，开工项目13个，产业园核心区30栋日光温室已建设完成，连栋温室完成4栋万平米；“多彩长廊”国家级田园综合体已完成建设总工程量的95%，其余项目正有序加快推进建设；加快粪污资源利用项目建设，目前已完成72家养殖场建设，预计12月底全县规模以上养殖场废物处理设装备率达100%，粪污综合利用率达95%以上。</w:t>
      </w:r>
    </w:p>
    <w:p>
      <w:pPr>
        <w:ind w:left="0" w:right="0" w:firstLine="560"/>
        <w:spacing w:before="450" w:after="450" w:line="312" w:lineRule="auto"/>
      </w:pPr>
      <w:r>
        <w:rPr>
          <w:rFonts w:ascii="宋体" w:hAnsi="宋体" w:eastAsia="宋体" w:cs="宋体"/>
          <w:color w:val="000"/>
          <w:sz w:val="28"/>
          <w:szCs w:val="28"/>
        </w:rPr>
        <w:t xml:space="preserve">三是农业农村经济取得新增长。巩固提升梭椤沟沟域、同盟山沟域和凤凰山沟域，重点培育图河谷沟域和魏紫栖心沟域经济带建设，使沟域经济已成为我县现代休闲农业的有力抓手和新的经济增长点。截至目前图河谷沟域和魏紫栖心沟域已完成投资亿元，全县沟域经济总投资累计达亿元，20xx年全县沟域内接待游客270万人次，总产值达亿元，示范带动万人就业，人均从沟域经济中获得年收入万余元；着力培育新型经营主体，全县共培育省级产业化集群1个，市级以上龙头企业70家，各类农民专业合作社1000余家，家庭农场90家，带动周边村民万户、9万余人就业，户均增收2024余元；扎实推进农村创业创新工作，全县20xx年新增返乡下乡2024人，返乡创业累计万人，带动就业万人。11月25日，XX县作为全国“创20”成员单位之一在全国农村创业创新工作现场交流会上作典型发言，为河南省唯一。</w:t>
      </w:r>
    </w:p>
    <w:p>
      <w:pPr>
        <w:ind w:left="0" w:right="0" w:firstLine="560"/>
        <w:spacing w:before="450" w:after="450" w:line="312" w:lineRule="auto"/>
      </w:pPr>
      <w:r>
        <w:rPr>
          <w:rFonts w:ascii="黑体" w:hAnsi="黑体" w:eastAsia="黑体" w:cs="黑体"/>
          <w:color w:val="000000"/>
          <w:sz w:val="36"/>
          <w:szCs w:val="36"/>
          <w:b w:val="1"/>
          <w:bCs w:val="1"/>
        </w:rPr>
        <w:t xml:space="preserve">村级文化振兴工作总结17</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2024-10-19T02:20:28+08:00</dcterms:created>
  <dcterms:modified xsi:type="dcterms:W3CDTF">2024-10-19T02:20:28+08:00</dcterms:modified>
</cp:coreProperties>
</file>

<file path=docProps/custom.xml><?xml version="1.0" encoding="utf-8"?>
<Properties xmlns="http://schemas.openxmlformats.org/officeDocument/2006/custom-properties" xmlns:vt="http://schemas.openxmlformats.org/officeDocument/2006/docPropsVTypes"/>
</file>