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开展知识产权宣传周活动总结</w:t>
      </w:r>
      <w:bookmarkEnd w:id="1"/>
    </w:p>
    <w:p>
      <w:pPr>
        <w:jc w:val="center"/>
        <w:spacing w:before="0" w:after="450"/>
      </w:pPr>
      <w:r>
        <w:rPr>
          <w:rFonts w:ascii="Arial" w:hAnsi="Arial" w:eastAsia="Arial" w:cs="Arial"/>
          <w:color w:val="999999"/>
          <w:sz w:val="20"/>
          <w:szCs w:val="20"/>
        </w:rPr>
        <w:t xml:space="preserve">来源：网络  作者：空山幽谷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周活动总结【通用5篇】越来越多的企业开始意识到时技术、品牌、商业秘密等无形财产的巨大作用，而如何让这些无形资产逐步增值，有赖于对知识产权的合理保护。以下是小编整理的开展知识产权宣传周活动总结，欢迎大家借鉴与参考!开展知识产权...</w:t>
      </w:r>
    </w:p>
    <w:p>
      <w:pPr>
        <w:ind w:left="0" w:right="0" w:firstLine="560"/>
        <w:spacing w:before="450" w:after="450" w:line="312" w:lineRule="auto"/>
      </w:pPr>
      <w:r>
        <w:rPr>
          <w:rFonts w:ascii="宋体" w:hAnsi="宋体" w:eastAsia="宋体" w:cs="宋体"/>
          <w:color w:val="000"/>
          <w:sz w:val="28"/>
          <w:szCs w:val="28"/>
        </w:rPr>
        <w:t xml:space="preserve">开展知识产权宣传周活动总结【通用5篇】</w:t>
      </w:r>
    </w:p>
    <w:p>
      <w:pPr>
        <w:ind w:left="0" w:right="0" w:firstLine="560"/>
        <w:spacing w:before="450" w:after="450" w:line="312" w:lineRule="auto"/>
      </w:pPr>
      <w:r>
        <w:rPr>
          <w:rFonts w:ascii="宋体" w:hAnsi="宋体" w:eastAsia="宋体" w:cs="宋体"/>
          <w:color w:val="000"/>
          <w:sz w:val="28"/>
          <w:szCs w:val="28"/>
        </w:rPr>
        <w:t xml:space="preserve">越来越多的企业开始意识到时技术、品牌、商业秘密等无形财产的巨大作用，而如何让这些无形资产逐步增值，有赖于对知识产权的合理保护。以下是小编整理的开展知识产权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开展知识产权宣传周活动总结（篇2）</w:t>
      </w:r>
    </w:p>
    <w:p>
      <w:pPr>
        <w:ind w:left="0" w:right="0" w:firstLine="560"/>
        <w:spacing w:before="450" w:after="450" w:line="312" w:lineRule="auto"/>
      </w:pPr>
      <w:r>
        <w:rPr>
          <w:rFonts w:ascii="宋体" w:hAnsi="宋体" w:eastAsia="宋体" w:cs="宋体"/>
          <w:color w:val="000"/>
          <w:sz w:val="28"/>
          <w:szCs w:val="28"/>
        </w:rPr>
        <w:t xml:space="preserve">按照国、省知识产权局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一、高度重视、精心组织，抓好活动准备工作</w:t>
      </w:r>
    </w:p>
    <w:p>
      <w:pPr>
        <w:ind w:left="0" w:right="0" w:firstLine="560"/>
        <w:spacing w:before="450" w:after="450" w:line="312" w:lineRule="auto"/>
      </w:pPr>
      <w:r>
        <w:rPr>
          <w:rFonts w:ascii="宋体" w:hAnsi="宋体" w:eastAsia="宋体" w:cs="宋体"/>
          <w:color w:val="000"/>
          <w:sz w:val="28"/>
          <w:szCs w:val="28"/>
        </w:rPr>
        <w:t xml:space="preserve">我局于召开了“知识产权宣传周”活动筹备会议，成立了以副局长了范涪为组长的活动领导小组，对知识产权宣传周活动作了具体的安排和部署，要求市知识产权联席办公会各成员单位、县(区)局按照《市知识产权局关于在全市开展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二、措施得力、重点突出，创知识产权宣传工作新局面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及县区局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__市、县知识产权局都在城市中心，繁华路段悬挂宣传横幅、发放知识产权宣传资料。开展知识产权成就图板展示，设立咨询点，接受知识产权保护咨询和投诉。让广大公众了解知识产权就在身边，引导他们学习知识产权知识、树立创新理念、形成保护知识产权意识。活动周期间全市共发放知识产权宣传资料10000多份。</w:t>
      </w:r>
    </w:p>
    <w:p>
      <w:pPr>
        <w:ind w:left="0" w:right="0" w:firstLine="560"/>
        <w:spacing w:before="450" w:after="450" w:line="312" w:lineRule="auto"/>
      </w:pPr>
      <w:r>
        <w:rPr>
          <w:rFonts w:ascii="宋体" w:hAnsi="宋体" w:eastAsia="宋体" w:cs="宋体"/>
          <w:color w:val="000"/>
          <w:sz w:val="28"/>
          <w:szCs w:val="28"/>
        </w:rPr>
        <w:t xml:space="preserve">2、邀请成都天嘉专利事务所在4月25日到29日期间深入我市三县二区及市级各园区企业，开展了5场知识产权专题讲座。帮助我市高新技术企业，知识产权试点示范企业、创新型企业因地制宜的制定了知识产权发展规划、普及了知识产权专业知识，共计培训企业及县区知识产权管理人员260余人次。</w:t>
      </w:r>
    </w:p>
    <w:p>
      <w:pPr>
        <w:ind w:left="0" w:right="0" w:firstLine="560"/>
        <w:spacing w:before="450" w:after="450" w:line="312" w:lineRule="auto"/>
      </w:pPr>
      <w:r>
        <w:rPr>
          <w:rFonts w:ascii="宋体" w:hAnsi="宋体" w:eastAsia="宋体" w:cs="宋体"/>
          <w:color w:val="000"/>
          <w:sz w:val="28"/>
          <w:szCs w:val="28"/>
        </w:rPr>
        <w:t xml:space="preserve">3、与日报联合开展“创新促发展?记者走企业”的主题活动，采访我市高金、美宁、柏狮、回春堂等知识产权试点示范企业及农业产业化农头企业，展现我市企业在科技创新，知识产权保护，新技术新管理理念推动下实现快速发展的鲜活事例。企业自主创新能力进一步增强，知识产权的数量和质量持续增长，一批拥有自主知识产权、竞争力强的大企业、大集团正在遂州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开展知识产权宣传周活动总结（篇3）</w:t>
      </w:r>
    </w:p>
    <w:p>
      <w:pPr>
        <w:ind w:left="0" w:right="0" w:firstLine="560"/>
        <w:spacing w:before="450" w:after="450" w:line="312" w:lineRule="auto"/>
      </w:pPr>
      <w:r>
        <w:rPr>
          <w:rFonts w:ascii="宋体" w:hAnsi="宋体" w:eastAsia="宋体" w:cs="宋体"/>
          <w:color w:val="000"/>
          <w:sz w:val="28"/>
          <w:szCs w:val="28"/>
        </w:rPr>
        <w:t xml:space="preserve">近日物流仓储部开展了以“加强知识产权保护运用，加快知识产权强国建设。”为主题的知识产权宣传周活动，设立世界知识产权日旨在全世界范围内树立尊重知识，崇尚科学和保护知识产权的意识，营造鼓励知识创新和保护知识产权的法律环境。为了宣传知识产权知识，增强物流仓储部职工对知识产权的了解，根据红钢公司下发的通知，物流仓储部认真组织了知识产权宣传周活动。</w:t>
      </w:r>
    </w:p>
    <w:p>
      <w:pPr>
        <w:ind w:left="0" w:right="0" w:firstLine="560"/>
        <w:spacing w:before="450" w:after="450" w:line="312" w:lineRule="auto"/>
      </w:pPr>
      <w:r>
        <w:rPr>
          <w:rFonts w:ascii="宋体" w:hAnsi="宋体" w:eastAsia="宋体" w:cs="宋体"/>
          <w:color w:val="000"/>
          <w:sz w:val="28"/>
          <w:szCs w:val="28"/>
        </w:rPr>
        <w:t xml:space="preserve">活动中，物流仓储部紧紧围绕昆钢公司活动主题“加强知识产权保护运用、加快知识产权强企建设、加强知识产权促昆钢转型发展”，充分调动各方面的社会资源，以库房、班组为活动阵地，利用各种宣传途径和活动形式，在全部门开展了丰富多彩的宣传，营造了以“尊重知识、崇尚创新、诚信守法”为核心的知识产权文化氛围，通过黑板报、微信等多种新闻媒体和在各库房的宣传栏、展板、宣传册等形式深入广泛地宣传国家及昆钢公司、红钢公司知识产权战略纲要，推进深入实施力求实效。组织分管领导、联络员及专业技术人员参加了公司组织的知识产权宣传周培训。向各岗位员工发放知识产权宣传材料，让他们了解知识产权就在身边，引导他们学习知识产权知识、树立创新理念，使各岗位员工真正认识到知识产权保护的重要性和必要性，从而增强企业的知识产权保护意识，加强各岗位员工对知识产权的认知度，加强企业自身的知识产权保护意见，进而增强企业竞争力。利用班前班后会学习知识产权宣传周活动的内容，学习了《云南省专利促进与保护条例》、《专利事务办理指南》等。学习了制售假冒伪劣商品专项行动的典型案例及知识产权保护知识，特别是成品库对钢材的防伪标示进行了学习，从源头控制红钢钢材被假冒。</w:t>
      </w:r>
    </w:p>
    <w:p>
      <w:pPr>
        <w:ind w:left="0" w:right="0" w:firstLine="560"/>
        <w:spacing w:before="450" w:after="450" w:line="312" w:lineRule="auto"/>
      </w:pPr>
      <w:r>
        <w:rPr>
          <w:rFonts w:ascii="宋体" w:hAnsi="宋体" w:eastAsia="宋体" w:cs="宋体"/>
          <w:color w:val="000"/>
          <w:sz w:val="28"/>
          <w:szCs w:val="28"/>
        </w:rPr>
        <w:t xml:space="preserve">通过知识产权宣传周各项活动的开展，对知识产权工作起到了有效的推动作用，同时使广大员工对知识产权管理体系要求有了更进一步的理解。活动总结得出了一些好的经验办法形成长效机制，扩展到了生产、管理的各项工作中，活动开展后在日常工作中全体员工能够更加注重知识产权保护，严格执行各项规章制度，员工的知识产权意识得到了提高，从而全面推动了公司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开展知识产权宣传周活动总结（篇4）</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2024-10-18T20:17:58+08:00</dcterms:created>
  <dcterms:modified xsi:type="dcterms:W3CDTF">2024-10-18T20:17:58+08:00</dcterms:modified>
</cp:coreProperties>
</file>

<file path=docProps/custom.xml><?xml version="1.0" encoding="utf-8"?>
<Properties xmlns="http://schemas.openxmlformats.org/officeDocument/2006/custom-properties" xmlns:vt="http://schemas.openxmlformats.org/officeDocument/2006/docPropsVTypes"/>
</file>