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建党100周年思想总结积极分子范文三篇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摘要是社会组织、事业单位和个人在一段时间、一个项目或某项工作结束或完成后，回顾、分析和评价自己的成就、积累经验、找出差距、吸取教训和一些常规知识的书面材料。同时，summary是一个词，可以用作动词或名词。此外，它也是一种应用样式。 以下是...</w:t>
      </w:r>
    </w:p>
    <w:p>
      <w:pPr>
        <w:ind w:left="0" w:right="0" w:firstLine="560"/>
        <w:spacing w:before="450" w:after="450" w:line="312" w:lineRule="auto"/>
      </w:pPr>
      <w:r>
        <w:rPr>
          <w:rFonts w:ascii="宋体" w:hAnsi="宋体" w:eastAsia="宋体" w:cs="宋体"/>
          <w:color w:val="000"/>
          <w:sz w:val="28"/>
          <w:szCs w:val="28"/>
        </w:rPr>
        <w:t xml:space="preserve">摘要是社会组织、事业单位和个人在一段时间、一个项目或某项工作结束或完成后，回顾、分析和评价自己的成就、积累经验、找出差距、吸取教训和一些常规知识的书面材料。同时，summary是一个词，可以用作动词或名词。此外，它也是一种应用样式。 以下是为大家整理的关于建党100周年思想总结积极分子的文章3篇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建党100周年思想总结积极分子篇1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建党100周年思想总结积极分子篇2</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建党100周年思想总结积极分子篇3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　　作为一个伟大的政党，中国的准确生日是到上个世纪七十年代末才由党史工作者考证出来的。1968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　　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　　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　　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　　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2024-10-19T14:20:03+08:00</dcterms:created>
  <dcterms:modified xsi:type="dcterms:W3CDTF">2024-10-19T14:20:03+08:00</dcterms:modified>
</cp:coreProperties>
</file>

<file path=docProps/custom.xml><?xml version="1.0" encoding="utf-8"?>
<Properties xmlns="http://schemas.openxmlformats.org/officeDocument/2006/custom-properties" xmlns:vt="http://schemas.openxmlformats.org/officeDocument/2006/docPropsVTypes"/>
</file>