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工厂核酸检测工作总结</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今天为大家精心准备了工厂核酸检测工作总结，希望对大家有所帮助!　　工厂核酸检测工作总结　　2024年x月x日下午...</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今天为大家精心准备了工厂核酸检测工作总结，希望对大家有所帮助![_TAG_h2]　　工厂核酸检测工作总结</w:t>
      </w:r>
    </w:p>
    <w:p>
      <w:pPr>
        <w:ind w:left="0" w:right="0" w:firstLine="560"/>
        <w:spacing w:before="450" w:after="450" w:line="312" w:lineRule="auto"/>
      </w:pPr>
      <w:r>
        <w:rPr>
          <w:rFonts w:ascii="宋体" w:hAnsi="宋体" w:eastAsia="宋体" w:cs="宋体"/>
          <w:color w:val="000"/>
          <w:sz w:val="28"/>
          <w:szCs w:val="28"/>
        </w:rPr>
        <w:t xml:space="preserve">　　2024年x月x日下午一点，我镇在市政府疫情防控会议上接到xx镇居民全员核酸检测任务后，镇政府领导及卫生院相关人员立即回到镇政府，于下午3时召开xx镇全员核酸检测工作部署会议。会议主要内容包括：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　　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到1月16日x时，xx镇居民全员核酸检测采样工作顺利结束。卫生院收集整理所有采集点的医疗废物，按规定进行处理。采集点所属单位对场所进行全面的消杀。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本次xx镇居民全员核酸检测采样工作，共计消耗防护服x套、防护面屏x个、手消毒液x瓶、一次性乳胶手套x付，医用外科口罩x个、医用防护口罩(N95)x个，一次性靴套x个。</w:t>
      </w:r>
    </w:p>
    <w:p>
      <w:pPr>
        <w:ind w:left="0" w:right="0" w:firstLine="560"/>
        <w:spacing w:before="450" w:after="450" w:line="312" w:lineRule="auto"/>
      </w:pPr>
      <w:r>
        <w:rPr>
          <w:rFonts w:ascii="宋体" w:hAnsi="宋体" w:eastAsia="宋体" w:cs="宋体"/>
          <w:color w:val="000"/>
          <w:sz w:val="28"/>
          <w:szCs w:val="28"/>
        </w:rPr>
        <w:t xml:space="preserve">　　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工厂核酸检测工作总结</w:t>
      </w:r>
    </w:p>
    <w:p>
      <w:pPr>
        <w:ind w:left="0" w:right="0" w:firstLine="560"/>
        <w:spacing w:before="450" w:after="450" w:line="312" w:lineRule="auto"/>
      </w:pPr>
      <w:r>
        <w:rPr>
          <w:rFonts w:ascii="宋体" w:hAnsi="宋体" w:eastAsia="宋体" w:cs="宋体"/>
          <w:color w:val="000"/>
          <w:sz w:val="28"/>
          <w:szCs w:val="28"/>
        </w:rPr>
        <w:t xml:space="preserve">　　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1.5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　　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　　工厂核酸检测工作总结</w:t>
      </w:r>
    </w:p>
    <w:p>
      <w:pPr>
        <w:ind w:left="0" w:right="0" w:firstLine="560"/>
        <w:spacing w:before="450" w:after="450" w:line="312" w:lineRule="auto"/>
      </w:pPr>
      <w:r>
        <w:rPr>
          <w:rFonts w:ascii="宋体" w:hAnsi="宋体" w:eastAsia="宋体" w:cs="宋体"/>
          <w:color w:val="000"/>
          <w:sz w:val="28"/>
          <w:szCs w:val="28"/>
        </w:rPr>
        <w:t xml:space="preserve">　　20**年*月**日下午一点，我镇在市政府疫情防控会议上接到伊拉哈镇居民全员核酸检测任务后，镇政府领导及卫生院相关人员立即回到镇政府，于下午3时召开**全员核酸检测工作部署会议。会议主要内容包括：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医院、**卫生院和**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日早七点整，**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到**日15时，**居民全员核酸检测采样工作顺利结束。卫生院收集整理所有采集点的医疗废物，按规定进行处理。采集点所属单位对场所进行全面的消杀。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**日下午，卫生院接到**医院检验室通知，伊拉哈镇居民全员核酸检测样本7409份，结果全部为阴性。至此，伊拉哈镇居民全员核酸检测采样工作圆满完成。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2024-10-04T11:35:32+08:00</dcterms:created>
  <dcterms:modified xsi:type="dcterms:W3CDTF">2024-10-04T11:35:32+08:00</dcterms:modified>
</cp:coreProperties>
</file>

<file path=docProps/custom.xml><?xml version="1.0" encoding="utf-8"?>
<Properties xmlns="http://schemas.openxmlformats.org/officeDocument/2006/custom-properties" xmlns:vt="http://schemas.openxmlformats.org/officeDocument/2006/docPropsVTypes"/>
</file>