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全国法制宣传日活动总结大全</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全国法制宣传日活动总结大全&gt;司法局全国法制宣传日活动总结 20_年是第15个全国法制宣传日，为积极贯彻实施20_年国家宪法日暨全国法制宣传日，我局围绕“弘扬宪法精神，建设法治中国”这一活动主题，深入开展法制宣传活动，取得了良好的社会效果。现...</w:t>
      </w:r>
    </w:p>
    <w:p>
      <w:pPr>
        <w:ind w:left="0" w:right="0" w:firstLine="560"/>
        <w:spacing w:before="450" w:after="450" w:line="312" w:lineRule="auto"/>
      </w:pPr>
      <w:r>
        <w:rPr>
          <w:rFonts w:ascii="宋体" w:hAnsi="宋体" w:eastAsia="宋体" w:cs="宋体"/>
          <w:color w:val="000"/>
          <w:sz w:val="28"/>
          <w:szCs w:val="28"/>
        </w:rPr>
        <w:t xml:space="preserve">全国法制宣传日活动总结大全</w:t>
      </w:r>
    </w:p>
    <w:p>
      <w:pPr>
        <w:ind w:left="0" w:right="0" w:firstLine="560"/>
        <w:spacing w:before="450" w:after="450" w:line="312" w:lineRule="auto"/>
      </w:pPr>
      <w:r>
        <w:rPr>
          <w:rFonts w:ascii="宋体" w:hAnsi="宋体" w:eastAsia="宋体" w:cs="宋体"/>
          <w:color w:val="000"/>
          <w:sz w:val="28"/>
          <w:szCs w:val="28"/>
        </w:rPr>
        <w:t xml:space="preserve">&gt;司法局全国法制宣传日活动总结</w:t>
      </w:r>
    </w:p>
    <w:p>
      <w:pPr>
        <w:ind w:left="0" w:right="0" w:firstLine="560"/>
        <w:spacing w:before="450" w:after="450" w:line="312" w:lineRule="auto"/>
      </w:pPr>
      <w:r>
        <w:rPr>
          <w:rFonts w:ascii="宋体" w:hAnsi="宋体" w:eastAsia="宋体" w:cs="宋体"/>
          <w:color w:val="000"/>
          <w:sz w:val="28"/>
          <w:szCs w:val="28"/>
        </w:rPr>
        <w:t xml:space="preserve">20_年是第15个全国法制宣传日，为积极贯彻实施20_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20_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十八大和十八届三中、四中全会专题会议，县委中心组、各乡镇党委、县直机关，深入学习习近平总书记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宋体" w:hAnsi="宋体" w:eastAsia="宋体" w:cs="宋体"/>
          <w:color w:val="000"/>
          <w:sz w:val="28"/>
          <w:szCs w:val="28"/>
        </w:rPr>
        <w:t xml:space="preserve">&gt;xx县全国法制宣传日活动总结</w:t>
      </w:r>
    </w:p>
    <w:p>
      <w:pPr>
        <w:ind w:left="0" w:right="0" w:firstLine="560"/>
        <w:spacing w:before="450" w:after="450" w:line="312" w:lineRule="auto"/>
      </w:pPr>
      <w:r>
        <w:rPr>
          <w:rFonts w:ascii="宋体" w:hAnsi="宋体" w:eastAsia="宋体" w:cs="宋体"/>
          <w:color w:val="000"/>
          <w:sz w:val="28"/>
          <w:szCs w:val="28"/>
        </w:rPr>
        <w:t xml:space="preserve">20_年12月4日是我国第二个国家宪法日，暨全国法制宣传日，为深入学习贯彻党的十八届四中全会精神，大力宣传宪法，弘扬宪法精神，为积极贯彻实施“12.4”法制宣传日活动，认真贯彻赣司普法字[20_]2号文件要求，我县围绕“弘扬宪法精神，建设法治xx”这一活动主题，深入开展法制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1、今年“12.4”法制宣传日活动主题是“弘扬宪法精神，建设法治xx”。我县以开展“12.4”法制宣传日为载体，动员各乡(镇)、各部门单位集中开展以宪法为核心的法律法规宣传教育活动，进一步增强全县广大干部群众的宪法意识和法治观念，提高依法行政能力，推进法治xx建设，为构建和谐、平安、幸福xx营造良好的社会氛围。</w:t>
      </w:r>
    </w:p>
    <w:p>
      <w:pPr>
        <w:ind w:left="0" w:right="0" w:firstLine="560"/>
        <w:spacing w:before="450" w:after="450" w:line="312" w:lineRule="auto"/>
      </w:pPr>
      <w:r>
        <w:rPr>
          <w:rFonts w:ascii="宋体" w:hAnsi="宋体" w:eastAsia="宋体" w:cs="宋体"/>
          <w:color w:val="000"/>
          <w:sz w:val="28"/>
          <w:szCs w:val="28"/>
        </w:rPr>
        <w:t xml:space="preserve">2、高度重视本次“12.4”法制宣传日活动，县委宣传部、县司法局、县普法办及时制定了《20_年“12.4”国家宪法日暨全国法制宣传日宣传活动实施方案》并下发至各乡(镇)、各部门单位，确定了本次活动主题和宣传重点以及活动内容，明确了各乡(镇)、各部门单位在该次活动中应该履行的职责和宣传事项。</w:t>
      </w:r>
    </w:p>
    <w:p>
      <w:pPr>
        <w:ind w:left="0" w:right="0" w:firstLine="560"/>
        <w:spacing w:before="450" w:after="450" w:line="312" w:lineRule="auto"/>
      </w:pPr>
      <w:r>
        <w:rPr>
          <w:rFonts w:ascii="宋体" w:hAnsi="宋体" w:eastAsia="宋体" w:cs="宋体"/>
          <w:color w:val="000"/>
          <w:sz w:val="28"/>
          <w:szCs w:val="28"/>
        </w:rPr>
        <w:t xml:space="preserve">3、积极做好“12.4”宣传活动内容的实施工作。弘扬法治精神，学习宪法、宣传宪法、遵守宪法、维护宪法是每个公民的崇高义务。为了在全县营造浓厚的“12.4”宣传氛围，提高全县公民的法律意识，在“12.4”期间，开展了一系列法制宣传活动，如：悬挂横幅，张贴标语，组织宪法法制讲座，制作宣传栏，发送宣传短信，组织普法考试，在电子显示屏滚动播放法治xx建设视频，制作“12.4”宣传活动专题新闻在县广播电视台播放。12月4日上午，县司法局普法办在县盱江大道举办了“12.4”国家宪法日暨法制宣传咨询活动，现场解答、咨询各类涉法问题，现场受理法律援助和调解案件，展示图文并茂的法制宣传展板，散发宣传传单、普法手册等宣传法律法规知识。</w:t>
      </w:r>
    </w:p>
    <w:p>
      <w:pPr>
        <w:ind w:left="0" w:right="0" w:firstLine="560"/>
        <w:spacing w:before="450" w:after="450" w:line="312" w:lineRule="auto"/>
      </w:pPr>
      <w:r>
        <w:rPr>
          <w:rFonts w:ascii="宋体" w:hAnsi="宋体" w:eastAsia="宋体" w:cs="宋体"/>
          <w:color w:val="000"/>
          <w:sz w:val="28"/>
          <w:szCs w:val="28"/>
        </w:rPr>
        <w:t xml:space="preserve">在“12.4”活动期间，通过加强宣传形式和手段的创新，加大宣传工作的力度，通过全县上下齐心协力，密切配合，我县“12.4”宣传活动开展得有声有色，取得了良好的社会效果，在全县营造了“12.4”国家宪法日暨法制宣传日的浓厚氛围。</w:t>
      </w:r>
    </w:p>
    <w:p>
      <w:pPr>
        <w:ind w:left="0" w:right="0" w:firstLine="560"/>
        <w:spacing w:before="450" w:after="450" w:line="312" w:lineRule="auto"/>
      </w:pPr>
      <w:r>
        <w:rPr>
          <w:rFonts w:ascii="宋体" w:hAnsi="宋体" w:eastAsia="宋体" w:cs="宋体"/>
          <w:color w:val="000"/>
          <w:sz w:val="28"/>
          <w:szCs w:val="28"/>
        </w:rPr>
        <w:t xml:space="preserve">&gt;xx市全国法制宣传日活动总结</w:t>
      </w:r>
    </w:p>
    <w:p>
      <w:pPr>
        <w:ind w:left="0" w:right="0" w:firstLine="560"/>
        <w:spacing w:before="450" w:after="450" w:line="312" w:lineRule="auto"/>
      </w:pPr>
      <w:r>
        <w:rPr>
          <w:rFonts w:ascii="宋体" w:hAnsi="宋体" w:eastAsia="宋体" w:cs="宋体"/>
          <w:color w:val="000"/>
          <w:sz w:val="28"/>
          <w:szCs w:val="28"/>
        </w:rPr>
        <w:t xml:space="preserve">按照党的十八届四中全会对大力学习宣传宪法，全面推进依法治国和依宪治国，加快建设社会主义法治国家，提出了新的更高要求。根据湘法治办〔20_〕24号文件的统一部署，xx市紧紧围绕“坚持依宪治国，树立宪法权威。”， 以党的十八届四中全会精神为指导，采取多种形式，集中开展以宪法为核心的法治宣传教育活动，在全社会树立宪法权威，提高宪法意识，弘扬宪法精神，形成全社会自觉学法守法用法的良好氛围，为实现“两个一百年”奋斗目标和中华民族伟大复兴的中国梦，实现“法治xx”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 “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_余人次。武陵源区开展了一次由区委法治办和区农村工作部牵头，组织信访局、民政局、国土局、农业局、规划局、林业局、计划生育局、水务局、安监局、交通局、消防队等十多个部门深入农村、城区、景区，向群众宣传讲法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交警一大队、区疾控中心、吉大法学院等单位20多人参加开展免费送书和法制咨询活动。在整个宪法宣传日期间，共发放法律书籍4500多册，悬挂横幅12余条，解答法律咨询200余人次。利用新闻媒体扩大宣传面，xx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高潮。</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权威”为活动主题的法律法规宣传活动，进一步增强了全市群众的宪法意识，普及法律知识，促进全市各项事务开展有法可依、有章可循，为加快我市旅游经济建设和构建法治xx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