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公共机构生活垃圾分类工作总结【十二篇】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以下是为大家整理的关于公共机构生活垃圾分类工作总结的文章12篇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2024年以来，为贯彻落实县委县政府关于公共机构生活垃圾分类工作相关文件精神，县农机局多重举措积极开展公共机构生活垃圾分类工作，充分发挥示范引领作用。现将有关情况总结如下：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【篇2】公共机构生活垃圾分类工作总结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【篇3】公共机构生活垃圾分类工作总结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做好公共机构生活垃圾分类工作是节约社会资源，净化工作生活环境，减少处理投入等一举多得的好事。赣州市国资委认真贯彻《赣州市生活垃圾分类工作实施方案》精神，加强宣传引导，强化工作措施，扎实推进国资委机关公共机构生活垃圾分类工作，进一步提升全委节约型机关建设水平，推进绿色发展。</w:t>
      </w:r>
    </w:p>
    <w:p>
      <w:pPr>
        <w:ind w:left="0" w:right="0" w:firstLine="560"/>
        <w:spacing w:before="450" w:after="450" w:line="312" w:lineRule="auto"/>
      </w:pPr>
      <w:r>
        <w:rPr>
          <w:rFonts w:ascii="宋体" w:hAnsi="宋体" w:eastAsia="宋体" w:cs="宋体"/>
          <w:color w:val="000"/>
          <w:sz w:val="28"/>
          <w:szCs w:val="28"/>
        </w:rPr>
        <w:t xml:space="preserve">　　01制定实施方案，明确目标措施</w:t>
      </w:r>
    </w:p>
    <w:p>
      <w:pPr>
        <w:ind w:left="0" w:right="0" w:firstLine="560"/>
        <w:spacing w:before="450" w:after="450" w:line="312" w:lineRule="auto"/>
      </w:pPr>
      <w:r>
        <w:rPr>
          <w:rFonts w:ascii="宋体" w:hAnsi="宋体" w:eastAsia="宋体" w:cs="宋体"/>
          <w:color w:val="000"/>
          <w:sz w:val="28"/>
          <w:szCs w:val="28"/>
        </w:rPr>
        <w:t xml:space="preserve">　　出台了市国资委《关于生活垃圾分类工作实施方案》，以文件形式下发。明确目标任务、分类方式、实施步骤和工作要求等，牢固树立“创新、协调、绿色、开放、共享”的发展理念，推进国资委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02加强宣传培训，提高思想认识</w:t>
      </w:r>
    </w:p>
    <w:p>
      <w:pPr>
        <w:ind w:left="0" w:right="0" w:firstLine="560"/>
        <w:spacing w:before="450" w:after="450" w:line="312" w:lineRule="auto"/>
      </w:pPr>
      <w:r>
        <w:rPr>
          <w:rFonts w:ascii="宋体" w:hAnsi="宋体" w:eastAsia="宋体" w:cs="宋体"/>
          <w:color w:val="000"/>
          <w:sz w:val="28"/>
          <w:szCs w:val="28"/>
        </w:rPr>
        <w:t xml:space="preserve">　　一是强化宣传引导，通过发放分类宣传册、张贴分类标语、设置分类投放垃圾桶、学习垃圾分类常识等形式，在国资委机关营造了浓厚的垃圾分类工作宣传氛围，提高干部垃圾分类意识，掌握垃圾分类基本常识；二是结合“保文创卫”活动，组织机关干部开展垃圾分类志愿活动，每周四组织志愿者到责任社区、路长段开展垃圾分类宣传、卫生整治等活动，教育引导群众进行生活垃圾垃圾分类投放。</w:t>
      </w:r>
    </w:p>
    <w:p>
      <w:pPr>
        <w:ind w:left="0" w:right="0" w:firstLine="560"/>
        <w:spacing w:before="450" w:after="450" w:line="312" w:lineRule="auto"/>
      </w:pPr>
      <w:r>
        <w:rPr>
          <w:rFonts w:ascii="宋体" w:hAnsi="宋体" w:eastAsia="宋体" w:cs="宋体"/>
          <w:color w:val="000"/>
          <w:sz w:val="28"/>
          <w:szCs w:val="28"/>
        </w:rPr>
        <w:t xml:space="preserve">　　03规范设施配置，强化分类投放</w:t>
      </w:r>
    </w:p>
    <w:p>
      <w:pPr>
        <w:ind w:left="0" w:right="0" w:firstLine="560"/>
        <w:spacing w:before="450" w:after="450" w:line="312" w:lineRule="auto"/>
      </w:pPr>
      <w:r>
        <w:rPr>
          <w:rFonts w:ascii="宋体" w:hAnsi="宋体" w:eastAsia="宋体" w:cs="宋体"/>
          <w:color w:val="000"/>
          <w:sz w:val="28"/>
          <w:szCs w:val="28"/>
        </w:rPr>
        <w:t xml:space="preserve">　　按照有害垃圾、餐厨废弃物、可回收物、其他垃圾等四类，划分标准，在办公楼设置投放设施，张贴醒目标识。每个办公室配置一只可回收物垃圾收集容器，每个楼层配置一组垃圾分类容器，尽量做到容器配置规范、干部投放方便、保洁收运便捷。</w:t>
      </w:r>
    </w:p>
    <w:p>
      <w:pPr>
        <w:ind w:left="0" w:right="0" w:firstLine="560"/>
        <w:spacing w:before="450" w:after="450" w:line="312" w:lineRule="auto"/>
      </w:pPr>
      <w:r>
        <w:rPr>
          <w:rFonts w:ascii="宋体" w:hAnsi="宋体" w:eastAsia="宋体" w:cs="宋体"/>
          <w:color w:val="000"/>
          <w:sz w:val="28"/>
          <w:szCs w:val="28"/>
        </w:rPr>
        <w:t xml:space="preserve">　　04开展督促检查，严格考核评价</w:t>
      </w:r>
    </w:p>
    <w:p>
      <w:pPr>
        <w:ind w:left="0" w:right="0" w:firstLine="560"/>
        <w:spacing w:before="450" w:after="450" w:line="312" w:lineRule="auto"/>
      </w:pPr>
      <w:r>
        <w:rPr>
          <w:rFonts w:ascii="宋体" w:hAnsi="宋体" w:eastAsia="宋体" w:cs="宋体"/>
          <w:color w:val="000"/>
          <w:sz w:val="28"/>
          <w:szCs w:val="28"/>
        </w:rPr>
        <w:t xml:space="preserve">　　严格落实《生活垃圾分类工作考核评价办法》，对国资委各科室办公室公共机构生活垃圾分类工作进行考评，及时总结梳理实施情况，推广先进典型经验，推动形成良好的示范效应，推进公共机构生活垃圾分类工作有力有效开展。</w:t>
      </w:r>
    </w:p>
    <w:p>
      <w:pPr>
        <w:ind w:left="0" w:right="0" w:firstLine="560"/>
        <w:spacing w:before="450" w:after="450" w:line="312" w:lineRule="auto"/>
      </w:pPr>
      <w:r>
        <w:rPr>
          <w:rFonts w:ascii="黑体" w:hAnsi="黑体" w:eastAsia="黑体" w:cs="黑体"/>
          <w:color w:val="000000"/>
          <w:sz w:val="36"/>
          <w:szCs w:val="36"/>
          <w:b w:val="1"/>
          <w:bCs w:val="1"/>
        </w:rPr>
        <w:t xml:space="preserve">【篇4】公共机构生活垃圾分类工作总结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根据安排，现就公共机构生活垃圾分类和塑料污染治理上半年工作情况汇报如下：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（一）加强宣传浓氛围</w:t>
      </w:r>
    </w:p>
    <w:p>
      <w:pPr>
        <w:ind w:left="0" w:right="0" w:firstLine="560"/>
        <w:spacing w:before="450" w:after="450" w:line="312" w:lineRule="auto"/>
      </w:pPr>
      <w:r>
        <w:rPr>
          <w:rFonts w:ascii="宋体" w:hAnsi="宋体" w:eastAsia="宋体" w:cs="宋体"/>
          <w:color w:val="000"/>
          <w:sz w:val="28"/>
          <w:szCs w:val="28"/>
        </w:rPr>
        <w:t xml:space="preserve">　　为扎实、有效地推进XX市垃圾分类和处理工作，加大对此项工作的组织协调，提高各级、各类人员的认识，通过逐步规范全市公共机构生活垃圾分类类别及标志、推行绿色办公、带头停止使用不可降解一次性塑料制品、制止餐饮浪费、开展生活垃圾分类志愿服务等激励机制与宣传教育及志愿服务，使全市机关单位逐步树立绿色观念，举办相关的专题讲座，开设图文并茂的专栏，让办公环境洁净整洁，卫生无死角，垃圾分类统一处理，不对公共机构办公环境产生污染。</w:t>
      </w:r>
    </w:p>
    <w:p>
      <w:pPr>
        <w:ind w:left="0" w:right="0" w:firstLine="560"/>
        <w:spacing w:before="450" w:after="450" w:line="312" w:lineRule="auto"/>
      </w:pPr>
      <w:r>
        <w:rPr>
          <w:rFonts w:ascii="宋体" w:hAnsi="宋体" w:eastAsia="宋体" w:cs="宋体"/>
          <w:color w:val="000"/>
          <w:sz w:val="28"/>
          <w:szCs w:val="28"/>
        </w:rPr>
        <w:t xml:space="preserve">　　（二）建立专班壮队伍</w:t>
      </w:r>
    </w:p>
    <w:p>
      <w:pPr>
        <w:ind w:left="0" w:right="0" w:firstLine="560"/>
        <w:spacing w:before="450" w:after="450" w:line="312" w:lineRule="auto"/>
      </w:pPr>
      <w:r>
        <w:rPr>
          <w:rFonts w:ascii="宋体" w:hAnsi="宋体" w:eastAsia="宋体" w:cs="宋体"/>
          <w:color w:val="000"/>
          <w:sz w:val="28"/>
          <w:szCs w:val="28"/>
        </w:rPr>
        <w:t xml:space="preserve">　　为确保全市公共机构生活垃圾分类和塑料污染治理工作顺利开展并取得实效，根据《州人民政府办公室关于印发XX州公共机构生活垃圾分类和塑料污染治理工作实施方案的通知》文件要求，由市委市政府机关事务服务中心会同团市委、市发改局、市财政局、市教育局等多家单位共同制定《XX市人民政府办公室关于印发XX市公共机构生活垃圾分类和塑料污染治理工作实施方案的通知》（征求意见稿），待审核定稿后方可行文下发相关单位并执行。</w:t>
      </w:r>
    </w:p>
    <w:p>
      <w:pPr>
        <w:ind w:left="0" w:right="0" w:firstLine="560"/>
        <w:spacing w:before="450" w:after="450" w:line="312" w:lineRule="auto"/>
      </w:pPr>
      <w:r>
        <w:rPr>
          <w:rFonts w:ascii="宋体" w:hAnsi="宋体" w:eastAsia="宋体" w:cs="宋体"/>
          <w:color w:val="000"/>
          <w:sz w:val="28"/>
          <w:szCs w:val="28"/>
        </w:rPr>
        <w:t xml:space="preserve">　　同时，XX市成立了市公共机构生活垃圾分类和塑料污染治理工作领导小组，由市政府办主任任组长，市政府办副主任、团市委副书记、市发改局副局长、市财政局副局长、市教育局副局长、市委市政府机关事务服务中心主任等任副组长。主要负责统筹协调好全市公共机构生活垃圾分类和塑料污染治理工作，督导推进全市各公共机构单位建立工作机制，督促、指导各单位机关创建工作的业务指导及培训。从抽调专人充实并强化工作专班。市财政局负责在创建工作中加大政府绿色采购的力度，并给予必要的资金保障。</w:t>
      </w:r>
    </w:p>
    <w:p>
      <w:pPr>
        <w:ind w:left="0" w:right="0" w:firstLine="560"/>
        <w:spacing w:before="450" w:after="450" w:line="312" w:lineRule="auto"/>
      </w:pPr>
      <w:r>
        <w:rPr>
          <w:rFonts w:ascii="宋体" w:hAnsi="宋体" w:eastAsia="宋体" w:cs="宋体"/>
          <w:color w:val="000"/>
          <w:sz w:val="28"/>
          <w:szCs w:val="28"/>
        </w:rPr>
        <w:t xml:space="preserve">　　（三）夯实行动强管理</w:t>
      </w:r>
    </w:p>
    <w:p>
      <w:pPr>
        <w:ind w:left="0" w:right="0" w:firstLine="560"/>
        <w:spacing w:before="450" w:after="450" w:line="312" w:lineRule="auto"/>
      </w:pPr>
      <w:r>
        <w:rPr>
          <w:rFonts w:ascii="宋体" w:hAnsi="宋体" w:eastAsia="宋体" w:cs="宋体"/>
          <w:color w:val="000"/>
          <w:sz w:val="28"/>
          <w:szCs w:val="28"/>
        </w:rPr>
        <w:t xml:space="preserve">　　一是在全市公共机构逐步规范生活垃圾分类类别及标志。参照《生活垃圾分类标志》（GB/T19095-2024）和《XX省城市居民生活垃圾分类投放和收运设施配置指南》，按照可回收物、有害垃圾、厨余垃圾、其他垃圾“四分类”法规范生活垃圾分类类别及标志。二是大力推行绿色办公。加大政府绿色采购力度，鼓励党政机关和学校、医院等公共机构优先采购秸秆环保板材等资源综合利用产品，发挥公共机构示范作用。倡导使用再生纸、再生耗材等循环再生办公用品，限制使用一次性办公用品，加速推动无纸化办公。对产生的非涉密废纸、废弃电器电子产品等废旧物品进行集中回收处理，促进循环利用。鼓励各公共机构废旧家具修复使用，通过调剂使用、交易、捐赠等方式处置未达到最低使用年限或者达到最低使用年限尚能继续使用的家具。三是带头停止使用不可降解一次性塑料制品。充分利用各类活动为契机，积极组织开展形式多样的塑料污染治理和环保布袋、纸袋、可降解塑料制品等替代品宣传推广活动，持续利用短信、网站、微信公众号等平台开展日常宣传，逐步推动医院、学校、场馆等公共机构的食堂、服务接待等场所不提供不可降解一次性塑料制品。四是进一步制止餐饮浪费行为。严格落实反食品浪费有关法律法规和政策文件精神，抓好厨余垃圾源头减量，推广“小份菜”“按需取餐”“剩菜打包”等措施，持续开展“文明餐桌”等节约粮食活动，进一步加强公务接待、会议、培训等公务活动用餐管理，引导广大党员干部、公职人员坚决制止餐饮浪费，在倡导节约粮食、反对浪费上当示范、作表率，引领社会文明节约用餐风尚。鼓励有条件的公共机构使用厨余垃圾就地资源化处理设备，推动厨余垃圾资源化、无害化利用。五是党史学习教育赐良机。以讲党课为契机，由市人民政府办公室联合党支部书记XX同志召开“绿色时尚潮流”、助力企业生活垃圾分类宣传专题党课，向党员同志及处于公共机构运营前线的XX大酒店讲解了公共机构生活垃圾分类等相关知识，鼓励酒店进行垃圾分类工作必须率先垂范，长期坚持，全民认识并参与进来。不但要自觉从自身做起，从小事做起，从现在做起，还要热情帮助劝导他人，以积极的姿态推进公共机构生活垃圾分类工作稳步前行。</w:t>
      </w:r>
    </w:p>
    <w:p>
      <w:pPr>
        <w:ind w:left="0" w:right="0" w:firstLine="560"/>
        <w:spacing w:before="450" w:after="450" w:line="312" w:lineRule="auto"/>
      </w:pPr>
      <w:r>
        <w:rPr>
          <w:rFonts w:ascii="宋体" w:hAnsi="宋体" w:eastAsia="宋体" w:cs="宋体"/>
          <w:color w:val="000"/>
          <w:sz w:val="28"/>
          <w:szCs w:val="28"/>
        </w:rPr>
        <w:t xml:space="preserve">&gt;　　二、存在的困难及问题</w:t>
      </w:r>
    </w:p>
    <w:p>
      <w:pPr>
        <w:ind w:left="0" w:right="0" w:firstLine="560"/>
        <w:spacing w:before="450" w:after="450" w:line="312" w:lineRule="auto"/>
      </w:pPr>
      <w:r>
        <w:rPr>
          <w:rFonts w:ascii="宋体" w:hAnsi="宋体" w:eastAsia="宋体" w:cs="宋体"/>
          <w:color w:val="000"/>
          <w:sz w:val="28"/>
          <w:szCs w:val="28"/>
        </w:rPr>
        <w:t xml:space="preserve">　　（一）思想认识不高。市直各部门认为此项工作仅仅只局限于环境卫生方面，加之未经过专业系统的培训，对各项政策是知其一不知其二，致使工作调度出现无序的情况，在合理兼顾方面做得不够。</w:t>
      </w:r>
    </w:p>
    <w:p>
      <w:pPr>
        <w:ind w:left="0" w:right="0" w:firstLine="560"/>
        <w:spacing w:before="450" w:after="450" w:line="312" w:lineRule="auto"/>
      </w:pPr>
      <w:r>
        <w:rPr>
          <w:rFonts w:ascii="宋体" w:hAnsi="宋体" w:eastAsia="宋体" w:cs="宋体"/>
          <w:color w:val="000"/>
          <w:sz w:val="28"/>
          <w:szCs w:val="28"/>
        </w:rPr>
        <w:t xml:space="preserve">　　（二）业务水平需进一步提升。该项工作自接手以来，由于工作涉及面较广，涉及事项较为琐碎，加上业务不精，因此在各个单位日常工作调度中缺乏精准、高效的管理水平。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（一）做好机构职能转变工作。做好局机构职能转变工作，推进公共机构生活垃圾分类和塑料污染治理工作，建立协调顺畅的协作配合机制和监督检查机制。</w:t>
      </w:r>
    </w:p>
    <w:p>
      <w:pPr>
        <w:ind w:left="0" w:right="0" w:firstLine="560"/>
        <w:spacing w:before="450" w:after="450" w:line="312" w:lineRule="auto"/>
      </w:pPr>
      <w:r>
        <w:rPr>
          <w:rFonts w:ascii="宋体" w:hAnsi="宋体" w:eastAsia="宋体" w:cs="宋体"/>
          <w:color w:val="000"/>
          <w:sz w:val="28"/>
          <w:szCs w:val="28"/>
        </w:rPr>
        <w:t xml:space="preserve">　　（二）强化管理、创新机制。严格贯彻落实中央、省、州、市各项工作规定制度，建立健全工作安排、审核、监督等相关制度，加大对全市公共机构生活垃圾分类和塑料污染治理工作的指导监督检查力度。创新工作机制，与全市各部门、以及周边各县实行客情信息互通，统一协调，集体联动。</w:t>
      </w:r>
    </w:p>
    <w:p>
      <w:pPr>
        <w:ind w:left="0" w:right="0" w:firstLine="560"/>
        <w:spacing w:before="450" w:after="450" w:line="312" w:lineRule="auto"/>
      </w:pPr>
      <w:r>
        <w:rPr>
          <w:rFonts w:ascii="黑体" w:hAnsi="黑体" w:eastAsia="黑体" w:cs="黑体"/>
          <w:color w:val="000000"/>
          <w:sz w:val="36"/>
          <w:szCs w:val="36"/>
          <w:b w:val="1"/>
          <w:bCs w:val="1"/>
        </w:rPr>
        <w:t xml:space="preserve">【篇5】公共机构生活垃圾分类工作总结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今年，我局深入推进公共机构节能工作，坚持节能低碳、绿色发展的理念，通过不断夯实三个基础，开展五项绿色创建行动，有效降低了公共机构能源资源消耗。并将党政机关等公共机构生活垃圾分类作为公共机构节能的重点任务，落实三项举措，扎实推进生活垃圾分类工作，有效促进资源回收循环利用。为营造绿色化办公生活环境，促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&gt;　　一、紧抓机遇，夯实三个基础，构建公共机构节能和生活垃圾分类工作推进机制。</w:t>
      </w:r>
    </w:p>
    <w:p>
      <w:pPr>
        <w:ind w:left="0" w:right="0" w:firstLine="560"/>
        <w:spacing w:before="450" w:after="450" w:line="312" w:lineRule="auto"/>
      </w:pPr>
      <w:r>
        <w:rPr>
          <w:rFonts w:ascii="宋体" w:hAnsi="宋体" w:eastAsia="宋体" w:cs="宋体"/>
          <w:color w:val="000"/>
          <w:sz w:val="28"/>
          <w:szCs w:val="28"/>
        </w:rPr>
        <w:t xml:space="preserve">　　(一)搭建上下联动的组织基础。成立了全市公共机构节能和生活垃圾分类工作协调推进领导小组。明确了管理职责，配备了专(兼)职人员，强化责任落实，初步形成了上下联动、左右协调，一级抓一级，层层抓落实的工作网络。同时，通过组织公共机构能耗统计培训班，不断提升节能管理人员素质能力。</w:t>
      </w:r>
    </w:p>
    <w:p>
      <w:pPr>
        <w:ind w:left="0" w:right="0" w:firstLine="560"/>
        <w:spacing w:before="450" w:after="450" w:line="312" w:lineRule="auto"/>
      </w:pPr>
      <w:r>
        <w:rPr>
          <w:rFonts w:ascii="宋体" w:hAnsi="宋体" w:eastAsia="宋体" w:cs="宋体"/>
          <w:color w:val="000"/>
          <w:sz w:val="28"/>
          <w:szCs w:val="28"/>
        </w:rPr>
        <w:t xml:space="preserve">　　(二)健全规范管理的制度基础。深入贯彻落实《公共机构节能条例》，坚持从规范管理入手，突出定政策、定标准、抓督查、严监管的工作职能，制定完善了兰州市公共机构节能管理制度、节能改造管理办法、能源资源消费统计制度、考核通报制度等管理制度，不断完善节能管理的制度标准体系，努力推动公共机构节能工作实现科学化、规范化、常态化。</w:t>
      </w:r>
    </w:p>
    <w:p>
      <w:pPr>
        <w:ind w:left="0" w:right="0" w:firstLine="560"/>
        <w:spacing w:before="450" w:after="450" w:line="312" w:lineRule="auto"/>
      </w:pPr>
      <w:r>
        <w:rPr>
          <w:rFonts w:ascii="宋体" w:hAnsi="宋体" w:eastAsia="宋体" w:cs="宋体"/>
          <w:color w:val="000"/>
          <w:sz w:val="28"/>
          <w:szCs w:val="28"/>
        </w:rPr>
        <w:t xml:space="preserve">　　(三)强化能耗统计监督的管理基础。为确保完成“十三五”规划总体目标，采用“台账+网络直报”模式，通过能耗统计，能耗统计数据会审等方式，按时上报公共机构能耗进行了全面统计，为落实公共机构能耗持续下降的目标任务奠定了坚实基础。</w:t>
      </w:r>
    </w:p>
    <w:p>
      <w:pPr>
        <w:ind w:left="0" w:right="0" w:firstLine="560"/>
        <w:spacing w:before="450" w:after="450" w:line="312" w:lineRule="auto"/>
      </w:pPr>
      <w:r>
        <w:rPr>
          <w:rFonts w:ascii="宋体" w:hAnsi="宋体" w:eastAsia="宋体" w:cs="宋体"/>
          <w:color w:val="000"/>
          <w:sz w:val="28"/>
          <w:szCs w:val="28"/>
        </w:rPr>
        <w:t xml:space="preserve">&gt;　　二、主动作为，开展五项创建行动，努力践行绿色发展理念。</w:t>
      </w:r>
    </w:p>
    <w:p>
      <w:pPr>
        <w:ind w:left="0" w:right="0" w:firstLine="560"/>
        <w:spacing w:before="450" w:after="450" w:line="312" w:lineRule="auto"/>
      </w:pPr>
      <w:r>
        <w:rPr>
          <w:rFonts w:ascii="宋体" w:hAnsi="宋体" w:eastAsia="宋体" w:cs="宋体"/>
          <w:color w:val="000"/>
          <w:sz w:val="28"/>
          <w:szCs w:val="28"/>
        </w:rPr>
        <w:t xml:space="preserve">　　(一)开展节约型示范单位创建行动。扎实推进示范单位创建工程。按照国家和省上公共机构节约型示范单位创建的部署要求，</w:t>
      </w:r>
    </w:p>
    <w:p>
      <w:pPr>
        <w:ind w:left="0" w:right="0" w:firstLine="560"/>
        <w:spacing w:before="450" w:after="450" w:line="312" w:lineRule="auto"/>
      </w:pPr>
      <w:r>
        <w:rPr>
          <w:rFonts w:ascii="宋体" w:hAnsi="宋体" w:eastAsia="宋体" w:cs="宋体"/>
          <w:color w:val="000"/>
          <w:sz w:val="28"/>
          <w:szCs w:val="28"/>
        </w:rPr>
        <w:t xml:space="preserve">　　(二)开展绿色办公创建行动。严格执行节能环保产品强制采购制度，优先采购节能产品。加强待机能耗管理，降低办公设备待机能耗。推广办公电子化、无纸化，减少纸质文件、资料印发数量。鼓励应用云计算技术整合改造现有电子政务信息系统，实现数据信息网络互联互通，数据信息资源共享共用。减少使用签字笔、纸杯、餐具、塑料袋等一次性办公用品，推广使用环保再生纸、再生鼓粉盒等资源再生产品。严格执行空调设定温度夏季不低于26度、冬季不高于20度的规定。严格杜绝非办公时间的长明灯等办公电器待机能耗浪费，营造绿色办公环境。</w:t>
      </w:r>
    </w:p>
    <w:p>
      <w:pPr>
        <w:ind w:left="0" w:right="0" w:firstLine="560"/>
        <w:spacing w:before="450" w:after="450" w:line="312" w:lineRule="auto"/>
      </w:pPr>
      <w:r>
        <w:rPr>
          <w:rFonts w:ascii="宋体" w:hAnsi="宋体" w:eastAsia="宋体" w:cs="宋体"/>
          <w:color w:val="000"/>
          <w:sz w:val="28"/>
          <w:szCs w:val="28"/>
        </w:rPr>
        <w:t xml:space="preserve">　　(三)开展绿色文化创建行动。举办了“节能低碳绿色发展”主题有奖征文比赛活动。学习节水、节电、节油、生活垃圾分类等公益广告宣传片，使节能低碳、绿色发展理念深入人心，转化为全民行动。</w:t>
      </w:r>
    </w:p>
    <w:p>
      <w:pPr>
        <w:ind w:left="0" w:right="0" w:firstLine="560"/>
        <w:spacing w:before="450" w:after="450" w:line="312" w:lineRule="auto"/>
      </w:pPr>
      <w:r>
        <w:rPr>
          <w:rFonts w:ascii="宋体" w:hAnsi="宋体" w:eastAsia="宋体" w:cs="宋体"/>
          <w:color w:val="000"/>
          <w:sz w:val="28"/>
          <w:szCs w:val="28"/>
        </w:rPr>
        <w:t xml:space="preserve">&gt;　　     三、强化落实，实施三项举措，大力推进局机关等公共机构生活垃圾分类工作。</w:t>
      </w:r>
    </w:p>
    <w:p>
      <w:pPr>
        <w:ind w:left="0" w:right="0" w:firstLine="560"/>
        <w:spacing w:before="450" w:after="450" w:line="312" w:lineRule="auto"/>
      </w:pPr>
      <w:r>
        <w:rPr>
          <w:rFonts w:ascii="宋体" w:hAnsi="宋体" w:eastAsia="宋体" w:cs="宋体"/>
          <w:color w:val="000"/>
          <w:sz w:val="28"/>
          <w:szCs w:val="28"/>
        </w:rPr>
        <w:t xml:space="preserve">　　(一)多渠道宣传培训，提高生活垃圾分类知晓率。一是在举办生活垃圾分类知识竞赛，干部职工开展了生活垃圾分类知识答题活动。二是观看“节能降耗保卫蓝天”，“垃圾分类、人人有责”等主题垃圾分类公益广告宣传片，开展了生活垃圾分类宣传培训工作，普及垃圾分类常识。三是将生活垃圾分类工作作为重点内容，全面了解了我县生活垃圾分类处置体系及工作成效。四是采用网络、QQ群、微信群、宣传栏、宣传单、生活垃圾主题宣传等多种形式，深入宣传引导，切实提高了广大干部职工及社会公众的知晓率，营造了“人人参与垃圾分类”的良好氛围。</w:t>
      </w:r>
    </w:p>
    <w:p>
      <w:pPr>
        <w:ind w:left="0" w:right="0" w:firstLine="560"/>
        <w:spacing w:before="450" w:after="450" w:line="312" w:lineRule="auto"/>
      </w:pPr>
      <w:r>
        <w:rPr>
          <w:rFonts w:ascii="宋体" w:hAnsi="宋体" w:eastAsia="宋体" w:cs="宋体"/>
          <w:color w:val="000"/>
          <w:sz w:val="28"/>
          <w:szCs w:val="28"/>
        </w:rPr>
        <w:t xml:space="preserve">　　(二)全方位配置设施，提升生活垃圾分类水平。结合单位实际，因地制宜，配齐配足生活垃圾分类收集容器与暂存空间。单位各办公室内一般分为可回收物、其他垃圾两类;办公楼层公共区域分为可回收物、其他垃圾两类，在楼宇茶水间设置收集茶叶渣、瓜果皮等餐余垃圾收集容器;单位食堂公共区域分为餐厨垃圾、可回收物、其他垃圾三类;办公院区一般分为可回收物、其他垃圾两类，并在办公区域(包括楼宇或院落)的适宜位置按照便捷安全的原则设置有害垃圾回收箱。各类收集容器应当根据区域大小及人员数量选择相应规格，按需增加。</w:t>
      </w:r>
    </w:p>
    <w:p>
      <w:pPr>
        <w:ind w:left="0" w:right="0" w:firstLine="560"/>
        <w:spacing w:before="450" w:after="450" w:line="312" w:lineRule="auto"/>
      </w:pPr>
      <w:r>
        <w:rPr>
          <w:rFonts w:ascii="宋体" w:hAnsi="宋体" w:eastAsia="宋体" w:cs="宋体"/>
          <w:color w:val="000"/>
          <w:sz w:val="28"/>
          <w:szCs w:val="28"/>
        </w:rPr>
        <w:t xml:space="preserve">　　(三)强制性分类投放，全力构建生活垃圾分类长效机制。一是有食堂且具备收运条件的单位，与专业的餐厨垃圾收运处置企业签订收运处置协议，并建立记录餐厨垃圾数量、去向的台账制度;三是与具备资质的回收企业签订废弃电器电子产品的环保回收处理协议，严格落实废弃电器电子类产品、文件资料等可回收物处理的保密规定要求，履行资产处置程序，进行收集、运输、处置。建立记录废弃电器电子产品数量、去向的台账制度。四是落实其他生活垃圾收集清理流程，督导干部职工主动分类、自觉投放，并建立记录其他垃圾数量、去向的台账制度。通过严格公共机构生活垃圾的分类、管理和清理流程，力求做到应分尽分、应收尽收,实现公共机构垃圾分类全覆盖。</w:t>
      </w:r>
    </w:p>
    <w:p>
      <w:pPr>
        <w:ind w:left="0" w:right="0" w:firstLine="560"/>
        <w:spacing w:before="450" w:after="450" w:line="312" w:lineRule="auto"/>
      </w:pPr>
      <w:r>
        <w:rPr>
          <w:rFonts w:ascii="黑体" w:hAnsi="黑体" w:eastAsia="黑体" w:cs="黑体"/>
          <w:color w:val="000000"/>
          <w:sz w:val="36"/>
          <w:szCs w:val="36"/>
          <w:b w:val="1"/>
          <w:bCs w:val="1"/>
        </w:rPr>
        <w:t xml:space="preserve">【篇6】公共机构生活垃圾分类工作总结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2024年以来，区垃圾分类工作在区委、区政府的正确领导下，在各方共同努力下，各项工作稳步推进。现将我区生活垃圾分类工作开展情况总结如下：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【篇7】公共机构生活垃圾分类工作总结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2024年以来，区垃圾分类工作在区委、区政府的正确领导下，在各方共同努力下，各项工作稳步推进。现将我区生活垃圾分类工作开展情况总结如下：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　&gt;　三、2024年工作计划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【篇8】公共机构生活垃圾分类工作总结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　　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　　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【篇9】公共机构生活垃圾分类工作总结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　&gt;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【篇10】公共机构生活垃圾分类工作总结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　　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　　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　　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　　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　　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　　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　　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　　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【篇11】公共机构生活垃圾分类工作总结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【篇12】公共机构生活垃圾分类工作总结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2024年以来，为贯彻落实县委县政府关于公共机构生活垃圾分类工作相关文件精神，县农机局多重举措积极开展公共机构生活垃圾分类工作，充分发挥示范引领作用。现将有关情况总结如下：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2024-10-06T07:55:09+08:00</dcterms:created>
  <dcterms:modified xsi:type="dcterms:W3CDTF">2024-10-06T07:55:09+08:00</dcterms:modified>
</cp:coreProperties>
</file>

<file path=docProps/custom.xml><?xml version="1.0" encoding="utf-8"?>
<Properties xmlns="http://schemas.openxmlformats.org/officeDocument/2006/custom-properties" xmlns:vt="http://schemas.openxmlformats.org/officeDocument/2006/docPropsVTypes"/>
</file>