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春季后勤工作总结</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春季后勤工作总结（精选3篇）春季后勤工作总结 篇1 刚才两位校长作了精彩的总结，在三中这块沃土上，德育和教学的鲜花纷纷怒放，作为后勤人员我们分外高兴，因为我们是绿叶，我们实现了绿叶的价值，绿叶的价值就是让花儿开的更艳，芬芳四溢。 今天借此机...</w:t>
      </w:r>
    </w:p>
    <w:p>
      <w:pPr>
        <w:ind w:left="0" w:right="0" w:firstLine="560"/>
        <w:spacing w:before="450" w:after="450" w:line="312" w:lineRule="auto"/>
      </w:pPr>
      <w:r>
        <w:rPr>
          <w:rFonts w:ascii="宋体" w:hAnsi="宋体" w:eastAsia="宋体" w:cs="宋体"/>
          <w:color w:val="000"/>
          <w:sz w:val="28"/>
          <w:szCs w:val="28"/>
        </w:rPr>
        <w:t xml:space="preserve">春季后勤工作总结（精选3篇）</w:t>
      </w:r>
    </w:p>
    <w:p>
      <w:pPr>
        <w:ind w:left="0" w:right="0" w:firstLine="560"/>
        <w:spacing w:before="450" w:after="450" w:line="312" w:lineRule="auto"/>
      </w:pPr>
      <w:r>
        <w:rPr>
          <w:rFonts w:ascii="宋体" w:hAnsi="宋体" w:eastAsia="宋体" w:cs="宋体"/>
          <w:color w:val="000"/>
          <w:sz w:val="28"/>
          <w:szCs w:val="28"/>
        </w:rPr>
        <w:t xml:space="preserve">春季后勤工作总结 篇1</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 少说多干，养成习惯，快乐奉献 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 树活、花开、草绿 ，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宋体" w:hAnsi="宋体" w:eastAsia="宋体" w:cs="宋体"/>
          <w:color w:val="000"/>
          <w:sz w:val="28"/>
          <w:szCs w:val="28"/>
        </w:rPr>
        <w:t xml:space="preserve">春季后勤工作总结 篇2</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 基层正规化管理规定 ，中队官兵从自身开始加强理论学习，从细小养成开始、从点滴入手深抓细扣，从软件上先落实《正规化》。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春季后勤工作总结 篇3</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 三个代表 重要思想的精神实质，并将 三个代表 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 三好五无 。</w:t>
      </w:r>
    </w:p>
    <w:p>
      <w:pPr>
        <w:ind w:left="0" w:right="0" w:firstLine="560"/>
        <w:spacing w:before="450" w:after="450" w:line="312" w:lineRule="auto"/>
      </w:pPr>
      <w:r>
        <w:rPr>
          <w:rFonts w:ascii="宋体" w:hAnsi="宋体" w:eastAsia="宋体" w:cs="宋体"/>
          <w:color w:val="000"/>
          <w:sz w:val="28"/>
          <w:szCs w:val="28"/>
        </w:rPr>
        <w:t xml:space="preserve">(一)首先，坚持抓住 预算管理 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 艰苦奋斗、勤俭节约 的原则和 双增双节 方针，严格落实伙食管理五项制度，全面实行分餐，科学调剂伙食，安排好执勤人员、伤病员的饮食，尊重少数民族官兵的生活习惯。使我中队的伙食管理形成规范化，不断提高中队官兵的生活质量。中队立足现有条件，大力发展 双增双节 活动，要求炊事人员做到 节约一度电、一滴水、一粒米 。严格财务监督管理，做到帐目清楚，按时公布，在财务开支方面，达到了 三好五无 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 先进食堂 ，原司务长汪科同志被评为 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 目标管理 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2024-10-06T09:06:24+08:00</dcterms:created>
  <dcterms:modified xsi:type="dcterms:W3CDTF">2024-10-06T09:06:24+08:00</dcterms:modified>
</cp:coreProperties>
</file>

<file path=docProps/custom.xml><?xml version="1.0" encoding="utf-8"?>
<Properties xmlns="http://schemas.openxmlformats.org/officeDocument/2006/custom-properties" xmlns:vt="http://schemas.openxmlformats.org/officeDocument/2006/docPropsVTypes"/>
</file>