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检察干警2024工作总结(合集7篇)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检察干警20_工作总结1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检察干警20_工作总结1</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检察干警20_工作总结2</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检察干警20_工作总结3</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检察干警20_工作总结4</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检察干警20_工作总结5</w:t>
      </w:r>
    </w:p>
    <w:p>
      <w:pPr>
        <w:ind w:left="0" w:right="0" w:firstLine="560"/>
        <w:spacing w:before="450" w:after="450" w:line="312" w:lineRule="auto"/>
      </w:pPr>
      <w:r>
        <w:rPr>
          <w:rFonts w:ascii="宋体" w:hAnsi="宋体" w:eastAsia="宋体" w:cs="宋体"/>
          <w:color w:val="000"/>
          <w:sz w:val="28"/>
          <w:szCs w:val="28"/>
        </w:rPr>
        <w:t xml:space="preserve">20____年12月份,大学刚刚毕业的我经过全省法检系统公务员录用考试被招录到__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检察干警20_工作总结6</w:t>
      </w:r>
    </w:p>
    <w:p>
      <w:pPr>
        <w:ind w:left="0" w:right="0" w:firstLine="560"/>
        <w:spacing w:before="450" w:after="450" w:line="312" w:lineRule="auto"/>
      </w:pPr>
      <w:r>
        <w:rPr>
          <w:rFonts w:ascii="宋体" w:hAnsi="宋体" w:eastAsia="宋体" w:cs="宋体"/>
          <w:color w:val="000"/>
          <w:sz w:val="28"/>
          <w:szCs w:val="28"/>
        </w:rPr>
        <w:t xml:space="preserve">我们严格按照县委和市院关于维护稳定的工作部署，以提高办案质量和增强服务效果为核心，坚持“严打”方针不动摇，依法履行批准逮捕和提起公诉等检察职责，严把审查批捕、起诉关，主动与公安、法院等部门密切配合，做到快捕快诉，全力维护社会稳定。截止8月底，共受理公安机关提请逮捕案件5件6人（非法拘禁1案2人，故意杀人1件1人，强制_侮辱妇女1件1人，抢劫1件1人，盗窃1件1人），经审查批准逮捕5件6人，决定逮捕5件6人；受理公安机关移送审查起诉案件5件6人，经审查，依法提起公诉件人，不起诉件人，退回公安机关补充侦查件人，正在审查件人。为了严厉打击各类刑事犯罪，确保全县社会稳定，一是坚持突出重点，严厉打击危害社会治安的严重刑事犯罪。我们紧密结合两当实际，将涉毒、严重暴力犯罪、抢劫和多发性侵财犯罪作为打击重点。针对盗窃案件多发的趋势，今年，我们还将打击盗窃做为一项重要任务，只要基本事实清楚，基本证据确凿就依法快捕快诉，配合法院快审判，切实增强人民群众的安全感。二是坚持“从重从快”的原则，密切与公安机关之间的联系，坚持对重大刑事案件提前介入，积极协助、引导侦查机关收集和固定证据，增强打击合力。我们共提前介入公安机关侦查活动2次。由于坚持重大案件提前介入，提前熟知案情，掌握涉案证据，如魏某某杀人案件，在公安机关对该案犯罪嫌疑人提请批捕后，便迅速作出了逮捕决定，极大的缩短了办案时效，提高了诉讼效率，切实体现了一个“快”字。三是坚持“打防结合，预防为主”的方针，认真落实检察环节的社会治安综合治理措施，全力维护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检察干警20_工作总结7</w:t>
      </w:r>
    </w:p>
    <w:p>
      <w:pPr>
        <w:ind w:left="0" w:right="0" w:firstLine="560"/>
        <w:spacing w:before="450" w:after="450" w:line="312" w:lineRule="auto"/>
      </w:pPr>
      <w:r>
        <w:rPr>
          <w:rFonts w:ascii="宋体" w:hAnsi="宋体" w:eastAsia="宋体" w:cs="宋体"/>
          <w:color w:val="000"/>
          <w:sz w:val="28"/>
          <w:szCs w:val="28"/>
        </w:rPr>
        <w:t xml:space="preserve">为进一步深化群众对审查机关提起公益诉讼的了解，增强人民群众介入掩护公益的信心，拓宽案件线索滥觞，近日，XX县审查院结合工作实际，开展了掩护公益，我们在行动主题宣传运动，运动由该院民事行政审查部牽头，审查业务部分及其他部分结合举办，在城区和各重点乡镇组织开展公益诉讼宣传运动。</w:t>
      </w:r>
    </w:p>
    <w:p>
      <w:pPr>
        <w:ind w:left="0" w:right="0" w:firstLine="560"/>
        <w:spacing w:before="450" w:after="450" w:line="312" w:lineRule="auto"/>
      </w:pPr>
      <w:r>
        <w:rPr>
          <w:rFonts w:ascii="宋体" w:hAnsi="宋体" w:eastAsia="宋体" w:cs="宋体"/>
          <w:color w:val="000"/>
          <w:sz w:val="28"/>
          <w:szCs w:val="28"/>
        </w:rPr>
        <w:t xml:space="preserve">该院通过设立宣传点、咨询合、发放宣传资料、悬挂宣传横幅等方法，向交往群众宣传掩护公益的重要性和公益诉讼的办案流程、司法依据等相关司法知识，并在宣传手册和海报上颁布举报德律风，勉励人民群众使用司法武器掩护国度好处、社会公共好处和维护自身好处。</w:t>
      </w:r>
    </w:p>
    <w:p>
      <w:pPr>
        <w:ind w:left="0" w:right="0" w:firstLine="560"/>
        <w:spacing w:before="450" w:after="450" w:line="312" w:lineRule="auto"/>
      </w:pPr>
      <w:r>
        <w:rPr>
          <w:rFonts w:ascii="宋体" w:hAnsi="宋体" w:eastAsia="宋体" w:cs="宋体"/>
          <w:color w:val="000"/>
          <w:sz w:val="28"/>
          <w:szCs w:val="28"/>
        </w:rPr>
        <w:t xml:space="preserve">同时该院还采取以案释法的方法，结合生态情况和资源掩护、食品药品平安、国有家当掩护、国有土地使用出让等领城的范例案例，宣传破坏生态情况、损害国度好处和社会公共好处的严重危害，获得人民群众的普遍支持。</w:t>
      </w:r>
    </w:p>
    <w:p>
      <w:pPr>
        <w:ind w:left="0" w:right="0" w:firstLine="560"/>
        <w:spacing w:before="450" w:after="450" w:line="312" w:lineRule="auto"/>
      </w:pPr>
      <w:r>
        <w:rPr>
          <w:rFonts w:ascii="宋体" w:hAnsi="宋体" w:eastAsia="宋体" w:cs="宋体"/>
          <w:color w:val="000"/>
          <w:sz w:val="28"/>
          <w:szCs w:val="28"/>
        </w:rPr>
        <w:t xml:space="preserve">据悉，宣传期间，该院共发放《公益诉讼宣传手册》2024余册，接收司法咨询50余人，张贴海报100余张，设立宣传展板8块。此次宣传，进一步提升了人民群众对公益诉讼的知晓度，为拓宽案件线索滥觞奠定了优越的群众基本，营造了优越的社会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2024-10-06T08:32:34+08:00</dcterms:created>
  <dcterms:modified xsi:type="dcterms:W3CDTF">2024-10-06T08:32:34+08:00</dcterms:modified>
</cp:coreProperties>
</file>

<file path=docProps/custom.xml><?xml version="1.0" encoding="utf-8"?>
<Properties xmlns="http://schemas.openxmlformats.org/officeDocument/2006/custom-properties" xmlns:vt="http://schemas.openxmlformats.org/officeDocument/2006/docPropsVTypes"/>
</file>