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防范化解重大风险工作总结</w:t>
      </w:r>
      <w:bookmarkEnd w:id="1"/>
    </w:p>
    <w:p>
      <w:pPr>
        <w:jc w:val="center"/>
        <w:spacing w:before="0" w:after="450"/>
      </w:pPr>
      <w:r>
        <w:rPr>
          <w:rFonts w:ascii="Arial" w:hAnsi="Arial" w:eastAsia="Arial" w:cs="Arial"/>
          <w:color w:val="999999"/>
          <w:sz w:val="20"/>
          <w:szCs w:val="20"/>
        </w:rPr>
        <w:t xml:space="preserve">来源：网络  作者：明月清风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重大风险损失的起因和后果方面都是非个人和单独的,它们属于团体风险,大部分是由经济,巨大自然灾害,社会和政治原因引起的,影响到相当多的人,乃至整个社会。今天为大家精心准备了防范化解重大风险工作总结，希望对大家有所帮助!　　防范化解重大风险工作...</w:t>
      </w:r>
    </w:p>
    <w:p>
      <w:pPr>
        <w:ind w:left="0" w:right="0" w:firstLine="560"/>
        <w:spacing w:before="450" w:after="450" w:line="312" w:lineRule="auto"/>
      </w:pPr>
      <w:r>
        <w:rPr>
          <w:rFonts w:ascii="宋体" w:hAnsi="宋体" w:eastAsia="宋体" w:cs="宋体"/>
          <w:color w:val="000"/>
          <w:sz w:val="28"/>
          <w:szCs w:val="28"/>
        </w:rPr>
        <w:t xml:space="preserve">重大风险损失的起因和后果方面都是非个人和单独的,它们属于团体风险,大部分是由经济,巨大自然灾害,社会和政治原因引起的,影响到相当多的人,乃至整个社会。今天为大家精心准备了防范化解重大风险工作总结，希望对大家有所帮助![_TAG_h2]　　防范化解重大风险工作总结</w:t>
      </w:r>
    </w:p>
    <w:p>
      <w:pPr>
        <w:ind w:left="0" w:right="0" w:firstLine="560"/>
        <w:spacing w:before="450" w:after="450" w:line="312" w:lineRule="auto"/>
      </w:pPr>
      <w:r>
        <w:rPr>
          <w:rFonts w:ascii="宋体" w:hAnsi="宋体" w:eastAsia="宋体" w:cs="宋体"/>
          <w:color w:val="000"/>
          <w:sz w:val="28"/>
          <w:szCs w:val="28"/>
        </w:rPr>
        <w:t xml:space="preserve">　　工作情况的报告</w:t>
      </w:r>
    </w:p>
    <w:p>
      <w:pPr>
        <w:ind w:left="0" w:right="0" w:firstLine="560"/>
        <w:spacing w:before="450" w:after="450" w:line="312" w:lineRule="auto"/>
      </w:pPr>
      <w:r>
        <w:rPr>
          <w:rFonts w:ascii="宋体" w:hAnsi="宋体" w:eastAsia="宋体" w:cs="宋体"/>
          <w:color w:val="000"/>
          <w:sz w:val="28"/>
          <w:szCs w:val="28"/>
        </w:rPr>
        <w:t xml:space="preserve">　　按照上级文件精神，为坚决打好防范化解重大风险攻坚战，切实当好首都政治“护城河”，我院现将工作开展情况汇报如下：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是成立领导机构，明确工作职责。成立以院长为组长、各副院长为副组长的防范化解重大风险工作领导小组，领导小组下设办公室，明确分管领导，明确责任科室，明确工作联络员。负责对医院各科室排查出的重大风险进行研判，围绕风险程度、人员规范、影响范围、社会关注等方面进行管理，做好信息掌握、台账建立、跟踪指导、综合调度、风险把控、督办抽查，分类销号等防范化解工作。</w:t>
      </w:r>
    </w:p>
    <w:p>
      <w:pPr>
        <w:ind w:left="0" w:right="0" w:firstLine="560"/>
        <w:spacing w:before="450" w:after="450" w:line="312" w:lineRule="auto"/>
      </w:pPr>
      <w:r>
        <w:rPr>
          <w:rFonts w:ascii="宋体" w:hAnsi="宋体" w:eastAsia="宋体" w:cs="宋体"/>
          <w:color w:val="000"/>
          <w:sz w:val="28"/>
          <w:szCs w:val="28"/>
        </w:rPr>
        <w:t xml:space="preserve">　　二是建立健全制度，形成防范机制。制定风险研判报告制度、防范化解处置制度、督办调度机制、动态管理机制、联合处置机制、信息上报制度等，形成内控防范机制和常态化信息报送机制。</w:t>
      </w:r>
    </w:p>
    <w:p>
      <w:pPr>
        <w:ind w:left="0" w:right="0" w:firstLine="560"/>
        <w:spacing w:before="450" w:after="450" w:line="312" w:lineRule="auto"/>
      </w:pPr>
      <w:r>
        <w:rPr>
          <w:rFonts w:ascii="宋体" w:hAnsi="宋体" w:eastAsia="宋体" w:cs="宋体"/>
          <w:color w:val="000"/>
          <w:sz w:val="28"/>
          <w:szCs w:val="28"/>
        </w:rPr>
        <w:t xml:space="preserve">　　三是明确排查范围，重点防范管控。由领导小组办公室牵头，有关科室负责配合，重点对医保基金、新技术、信访、社会治安、重大传染病疫情防控、食源性疾病监测、药品安全风险防控、大气污染治理等10个领域的风险进行源头防范、全面排查、科学研判、化解管控。四是开展全面排查，加强分类化解。组织力量开展全覆盖无死角的风险排查，对排查出来的风险点，建立包括风险点名称、风险表述、风险等级、化解措施、责任科室、责任人等内容的台账，进行动态管理。根据所排查出风险点的特点和类别，整合力量，建立具体的方案或预案，实行“一风险一预案”，明确具体的化解措施，将责任落实到单位，落实到人，限期化解处置，分类销号。</w:t>
      </w:r>
    </w:p>
    <w:p>
      <w:pPr>
        <w:ind w:left="0" w:right="0" w:firstLine="560"/>
        <w:spacing w:before="450" w:after="450" w:line="312" w:lineRule="auto"/>
      </w:pPr>
      <w:r>
        <w:rPr>
          <w:rFonts w:ascii="宋体" w:hAnsi="宋体" w:eastAsia="宋体" w:cs="宋体"/>
          <w:color w:val="000"/>
          <w:sz w:val="28"/>
          <w:szCs w:val="28"/>
        </w:rPr>
        <w:t xml:space="preserve">　　五是强化督导考核，严格问责问效。将风险防范化解列为各科室年度目标考核和党员领导干部实绩考核的重要内容，采取明察暗访、专项检查、随机抽查等方式，对风险防范化解工作落实情况进行监督检查。对工作不到位、措施不得力、方法不恰当、违反保密纪律、产生不良后果的，一律实行责任倒查，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　　防范化解重大风险工作总结</w:t>
      </w:r>
    </w:p>
    <w:p>
      <w:pPr>
        <w:ind w:left="0" w:right="0" w:firstLine="560"/>
        <w:spacing w:before="450" w:after="450" w:line="312" w:lineRule="auto"/>
      </w:pPr>
      <w:r>
        <w:rPr>
          <w:rFonts w:ascii="宋体" w:hAnsi="宋体" w:eastAsia="宋体" w:cs="宋体"/>
          <w:color w:val="000"/>
          <w:sz w:val="28"/>
          <w:szCs w:val="28"/>
        </w:rPr>
        <w:t xml:space="preserve">　　（一）强化组织领导，提升履职能力</w:t>
      </w:r>
    </w:p>
    <w:p>
      <w:pPr>
        <w:ind w:left="0" w:right="0" w:firstLine="560"/>
        <w:spacing w:before="450" w:after="450" w:line="312" w:lineRule="auto"/>
      </w:pPr>
      <w:r>
        <w:rPr>
          <w:rFonts w:ascii="宋体" w:hAnsi="宋体" w:eastAsia="宋体" w:cs="宋体"/>
          <w:color w:val="000"/>
          <w:sz w:val="28"/>
          <w:szCs w:val="28"/>
        </w:rPr>
        <w:t xml:space="preserve">　　为更好的完成重大风险防范工作，我处形成主要领导亲自抓、分管领导具体抓，各科室加强协作的工作机制，加强对重大风险防范工作的组织领导和统筹安排，明确由综合科承担意识形态等日常工作。并制定屯堡管理处相关的工作计划，将重大风险防范工作作为重要的基础性工作抓实抓好。</w:t>
      </w:r>
    </w:p>
    <w:p>
      <w:pPr>
        <w:ind w:left="0" w:right="0" w:firstLine="560"/>
        <w:spacing w:before="450" w:after="450" w:line="312" w:lineRule="auto"/>
      </w:pPr>
      <w:r>
        <w:rPr>
          <w:rFonts w:ascii="宋体" w:hAnsi="宋体" w:eastAsia="宋体" w:cs="宋体"/>
          <w:color w:val="000"/>
          <w:sz w:val="28"/>
          <w:szCs w:val="28"/>
        </w:rPr>
        <w:t xml:space="preserve">　　（二）强化意识形态，筑牢思想阵地</w:t>
      </w:r>
    </w:p>
    <w:p>
      <w:pPr>
        <w:ind w:left="0" w:right="0" w:firstLine="560"/>
        <w:spacing w:before="450" w:after="450" w:line="312" w:lineRule="auto"/>
      </w:pPr>
      <w:r>
        <w:rPr>
          <w:rFonts w:ascii="宋体" w:hAnsi="宋体" w:eastAsia="宋体" w:cs="宋体"/>
          <w:color w:val="000"/>
          <w:sz w:val="28"/>
          <w:szCs w:val="28"/>
        </w:rPr>
        <w:t xml:space="preserve">　　一是加强理论学习，确保武装到位。坚持以习近平新时代中国特色社会主义思想为指导，按照“两学一做”学习教育常态化制度化，结合“不忘初心、牢记使命”主题教育，坚持知行合一、学以致用的原则，扎实推进思想理论学习，不断提高干部职工的理论素养，处领导班子充分发挥以上率下、率先垂范的作用，亲自抓中心组学习，明确主题，共开展学习6次，进一步增强了干部职工的政治意识、大局意识、核心意识、看齐意识。二是落实网络意识形态责任制。党组认真贯彻落实中央和省委关于网络意识形态工作的决策部署及知识精神，严格落实网络意识形态工作责任制，抓好网宣阵地。管理处两名同志任网评员，加强对门户网站、政务微信、政务微博的管理，以转发微博、微信评论文章，进行网上留言评论，撰写评论文章等方式牢牢坚守网宣阵地。三是提高自律意识。切实增强干部职工廉洁建设，避免出现打招呼、批条子、开公函购买茅台酒等情况。</w:t>
      </w:r>
    </w:p>
    <w:p>
      <w:pPr>
        <w:ind w:left="0" w:right="0" w:firstLine="560"/>
        <w:spacing w:before="450" w:after="450" w:line="312" w:lineRule="auto"/>
      </w:pPr>
      <w:r>
        <w:rPr>
          <w:rFonts w:ascii="宋体" w:hAnsi="宋体" w:eastAsia="宋体" w:cs="宋体"/>
          <w:color w:val="000"/>
          <w:sz w:val="28"/>
          <w:szCs w:val="28"/>
        </w:rPr>
        <w:t xml:space="preserve">　　（三）加强安全督促，强化应急管理</w:t>
      </w:r>
    </w:p>
    <w:p>
      <w:pPr>
        <w:ind w:left="0" w:right="0" w:firstLine="560"/>
        <w:spacing w:before="450" w:after="450" w:line="312" w:lineRule="auto"/>
      </w:pPr>
      <w:r>
        <w:rPr>
          <w:rFonts w:ascii="宋体" w:hAnsi="宋体" w:eastAsia="宋体" w:cs="宋体"/>
          <w:color w:val="000"/>
          <w:sz w:val="28"/>
          <w:szCs w:val="28"/>
        </w:rPr>
        <w:t xml:space="preserve">　　一是活动有序开展。指导屯堡公司制定实施方案，进行动员部署，明确小组成员和检查重点，开展汛期和各小长假期间安全生产自查行动，围绕景区步道河道、危房、路灯、护栏、用电、消防器材、电瓶车管理、施工安全等方面进行查看，强化整改，效果明显。</w:t>
      </w:r>
    </w:p>
    <w:p>
      <w:pPr>
        <w:ind w:left="0" w:right="0" w:firstLine="560"/>
        <w:spacing w:before="450" w:after="450" w:line="312" w:lineRule="auto"/>
      </w:pPr>
      <w:r>
        <w:rPr>
          <w:rFonts w:ascii="宋体" w:hAnsi="宋体" w:eastAsia="宋体" w:cs="宋体"/>
          <w:color w:val="000"/>
          <w:sz w:val="28"/>
          <w:szCs w:val="28"/>
        </w:rPr>
        <w:t xml:space="preserve">　　二是排查治理有成效。屯堡公司围绕指导意见和整改要求，对云峰景区入口牛蹄关山石滚落处等自然灾害点安全隐患重排查严治理，坚持对存在严重安全生产隐患的部位先关停再整顿，各项安全隐患落实整改，确保安全生产无事故。</w:t>
      </w:r>
    </w:p>
    <w:p>
      <w:pPr>
        <w:ind w:left="0" w:right="0" w:firstLine="560"/>
        <w:spacing w:before="450" w:after="450" w:line="312" w:lineRule="auto"/>
      </w:pPr>
      <w:r>
        <w:rPr>
          <w:rFonts w:ascii="宋体" w:hAnsi="宋体" w:eastAsia="宋体" w:cs="宋体"/>
          <w:color w:val="000"/>
          <w:sz w:val="28"/>
          <w:szCs w:val="28"/>
        </w:rPr>
        <w:t xml:space="preserve">　　三是加强应急值守。我处围绕景区安全度汛的目标，着力强化应急值守工作，进一步加强日常督导检查，采取定期督导与不定期检查相结合的方式，经常性开展汛期和旅游旺季景区安全生产、自然灾害排查整治工作。</w:t>
      </w:r>
    </w:p>
    <w:p>
      <w:pPr>
        <w:ind w:left="0" w:right="0" w:firstLine="560"/>
        <w:spacing w:before="450" w:after="450" w:line="312" w:lineRule="auto"/>
      </w:pPr>
      <w:r>
        <w:rPr>
          <w:rFonts w:ascii="黑体" w:hAnsi="黑体" w:eastAsia="黑体" w:cs="黑体"/>
          <w:color w:val="000000"/>
          <w:sz w:val="36"/>
          <w:szCs w:val="36"/>
          <w:b w:val="1"/>
          <w:bCs w:val="1"/>
        </w:rPr>
        <w:t xml:space="preserve">　　防范化解重大风险工作总结</w:t>
      </w:r>
    </w:p>
    <w:p>
      <w:pPr>
        <w:ind w:left="0" w:right="0" w:firstLine="560"/>
        <w:spacing w:before="450" w:after="450" w:line="312" w:lineRule="auto"/>
      </w:pPr>
      <w:r>
        <w:rPr>
          <w:rFonts w:ascii="宋体" w:hAnsi="宋体" w:eastAsia="宋体" w:cs="宋体"/>
          <w:color w:val="000"/>
          <w:sz w:val="28"/>
          <w:szCs w:val="28"/>
        </w:rPr>
        <w:t xml:space="preserve">　　按照××《防范化解重大风险专项工作方案》部署要求，现将××风险隐患排查整治情况报告如下：</w:t>
      </w:r>
    </w:p>
    <w:p>
      <w:pPr>
        <w:ind w:left="0" w:right="0" w:firstLine="560"/>
        <w:spacing w:before="450" w:after="450" w:line="312" w:lineRule="auto"/>
      </w:pPr>
      <w:r>
        <w:rPr>
          <w:rFonts w:ascii="宋体" w:hAnsi="宋体" w:eastAsia="宋体" w:cs="宋体"/>
          <w:color w:val="000"/>
          <w:sz w:val="28"/>
          <w:szCs w:val="28"/>
        </w:rPr>
        <w:t xml:space="preserve">　&gt;　一、风险隐患排查整治整体情况</w:t>
      </w:r>
    </w:p>
    <w:p>
      <w:pPr>
        <w:ind w:left="0" w:right="0" w:firstLine="560"/>
        <w:spacing w:before="450" w:after="450" w:line="312" w:lineRule="auto"/>
      </w:pPr>
      <w:r>
        <w:rPr>
          <w:rFonts w:ascii="宋体" w:hAnsi="宋体" w:eastAsia="宋体" w:cs="宋体"/>
          <w:color w:val="000"/>
          <w:sz w:val="28"/>
          <w:szCs w:val="28"/>
        </w:rPr>
        <w:t xml:space="preserve">　　（一）、大队召开全体会议，传达《防范化解重大风险专项工作方案》文件精神，并对各项工作进行部署。成立了以大队长为组长，教导员为副组长，各中队负责人为成员的道路交通安全隐患排查治理领导小组，扎实推动风险排查工作。</w:t>
      </w:r>
    </w:p>
    <w:p>
      <w:pPr>
        <w:ind w:left="0" w:right="0" w:firstLine="560"/>
        <w:spacing w:before="450" w:after="450" w:line="312" w:lineRule="auto"/>
      </w:pPr>
      <w:r>
        <w:rPr>
          <w:rFonts w:ascii="宋体" w:hAnsi="宋体" w:eastAsia="宋体" w:cs="宋体"/>
          <w:color w:val="000"/>
          <w:sz w:val="28"/>
          <w:szCs w:val="28"/>
        </w:rPr>
        <w:t xml:space="preserve">　　（二）、大队结合辖区道路安全设施以及事故多发点段实际，全面摸清存在安全隐患的路段数量、分布情况和风险等级，按照隐患危险程度和风险等级，科学梳理分类，逐一建立台账，全部纳入管理视线，做到底数清，情况明。</w:t>
      </w:r>
    </w:p>
    <w:p>
      <w:pPr>
        <w:ind w:left="0" w:right="0" w:firstLine="560"/>
        <w:spacing w:before="450" w:after="450" w:line="312" w:lineRule="auto"/>
      </w:pPr>
      <w:r>
        <w:rPr>
          <w:rFonts w:ascii="宋体" w:hAnsi="宋体" w:eastAsia="宋体" w:cs="宋体"/>
          <w:color w:val="000"/>
          <w:sz w:val="28"/>
          <w:szCs w:val="28"/>
        </w:rPr>
        <w:t xml:space="preserve">　　（三）、联合××交通运输、安监等部门，按照“全部覆盖、不留死角”的原则，实行大队领导包片，民警包段的工作模式，对所有道路交通安全隐患路段开展一次拉网式排查，此外，确定安全隐患路段挂牌督办等级，实行挂牌督办，明确整改责任单位和完成时限，切实做到道路交通安全隐患及时发现、及时报告、及时治理。</w:t>
      </w:r>
    </w:p>
    <w:p>
      <w:pPr>
        <w:ind w:left="0" w:right="0" w:firstLine="560"/>
        <w:spacing w:before="450" w:after="450" w:line="312" w:lineRule="auto"/>
      </w:pPr>
      <w:r>
        <w:rPr>
          <w:rFonts w:ascii="宋体" w:hAnsi="宋体" w:eastAsia="宋体" w:cs="宋体"/>
          <w:color w:val="000"/>
          <w:sz w:val="28"/>
          <w:szCs w:val="28"/>
        </w:rPr>
        <w:t xml:space="preserve">　　（四）、加强与新闻媒体沟通与协作，用好广播、电视、报纸等传统媒体和互联网、手机等新兴媒体，及时向社会公布隐患路段分布情况和治理期间的管制措施、绕行线路等信息，密切掌握隐患治理进度，突出交通安全隐患排查与违法整治活动宣传的特色，扩大排查与整治活动的社会影响，通过真实案例和具体事例，广泛开展宣传教育，不断提高辖区广大群众的文明交通意识。</w:t>
      </w:r>
    </w:p>
    <w:p>
      <w:pPr>
        <w:ind w:left="0" w:right="0" w:firstLine="560"/>
        <w:spacing w:before="450" w:after="450" w:line="312" w:lineRule="auto"/>
      </w:pPr>
      <w:r>
        <w:rPr>
          <w:rFonts w:ascii="宋体" w:hAnsi="宋体" w:eastAsia="宋体" w:cs="宋体"/>
          <w:color w:val="000"/>
          <w:sz w:val="28"/>
          <w:szCs w:val="28"/>
        </w:rPr>
        <w:t xml:space="preserve">　　&gt;二、风险隐患排查整治工作措施</w:t>
      </w:r>
    </w:p>
    <w:p>
      <w:pPr>
        <w:ind w:left="0" w:right="0" w:firstLine="560"/>
        <w:spacing w:before="450" w:after="450" w:line="312" w:lineRule="auto"/>
      </w:pPr>
      <w:r>
        <w:rPr>
          <w:rFonts w:ascii="宋体" w:hAnsi="宋体" w:eastAsia="宋体" w:cs="宋体"/>
          <w:color w:val="000"/>
          <w:sz w:val="28"/>
          <w:szCs w:val="28"/>
        </w:rPr>
        <w:t xml:space="preserve">　　（一）、定期对辖区内团雾多发路段、国省道交叉路口、城市道路安全隐患和农村公路急弯陡坡、临水临崖等危险路段安全防护设施问题进行全面排查梳理，建档立案。</w:t>
      </w:r>
    </w:p>
    <w:p>
      <w:pPr>
        <w:ind w:left="0" w:right="0" w:firstLine="560"/>
        <w:spacing w:before="450" w:after="450" w:line="312" w:lineRule="auto"/>
      </w:pPr>
      <w:r>
        <w:rPr>
          <w:rFonts w:ascii="宋体" w:hAnsi="宋体" w:eastAsia="宋体" w:cs="宋体"/>
          <w:color w:val="000"/>
          <w:sz w:val="28"/>
          <w:szCs w:val="28"/>
        </w:rPr>
        <w:t xml:space="preserve">　　（二）、对“两客一危”、校车服务机构及列入红橙色监管单位每15天检查一次，对使用校车和接送学生车辆的学校或幼儿园要每个月检查一次，对其他道路交通安全责任单位在发现事故隐患或遇重要时间节点时，要随机进行重点抽查。</w:t>
      </w:r>
    </w:p>
    <w:p>
      <w:pPr>
        <w:ind w:left="0" w:right="0" w:firstLine="560"/>
        <w:spacing w:before="450" w:after="450" w:line="312" w:lineRule="auto"/>
      </w:pPr>
      <w:r>
        <w:rPr>
          <w:rFonts w:ascii="宋体" w:hAnsi="宋体" w:eastAsia="宋体" w:cs="宋体"/>
          <w:color w:val="000"/>
          <w:sz w:val="28"/>
          <w:szCs w:val="28"/>
        </w:rPr>
        <w:t xml:space="preserve">　　（三）、依托公安交通管理综合应用平台、公安交通集成指挥平台，将逾期未检验重点车辆信息及时录入缉查布控系统，每日开展稽查布控行动，集中整治群众反映强烈的假牌套牌假证违法。</w:t>
      </w:r>
    </w:p>
    <w:p>
      <w:pPr>
        <w:ind w:left="0" w:right="0" w:firstLine="560"/>
        <w:spacing w:before="450" w:after="450" w:line="312" w:lineRule="auto"/>
      </w:pPr>
      <w:r>
        <w:rPr>
          <w:rFonts w:ascii="宋体" w:hAnsi="宋体" w:eastAsia="宋体" w:cs="宋体"/>
          <w:color w:val="000"/>
          <w:sz w:val="28"/>
          <w:szCs w:val="28"/>
        </w:rPr>
        <w:t xml:space="preserve">　　（四）、始终对酒驾、醉驾保持“零容忍”态势，结合辖区酒驾醉驾发生的规律和特点，每周开展两次治理酒驾统一行动，通过拓展整治区域、调整整治时段、扩大检查车型等方式，做到严管严控，严查严处。 （五）、以创建“无超载城市”为目标，组织开展全域治超，持续深化车辆污染治理行动，每隔10天组织一次专项行动，大力整治货车超限超载违法行为。</w:t>
      </w:r>
    </w:p>
    <w:p>
      <w:pPr>
        <w:ind w:left="0" w:right="0" w:firstLine="560"/>
        <w:spacing w:before="450" w:after="450" w:line="312" w:lineRule="auto"/>
      </w:pPr>
      <w:r>
        <w:rPr>
          <w:rFonts w:ascii="宋体" w:hAnsi="宋体" w:eastAsia="宋体" w:cs="宋体"/>
          <w:color w:val="000"/>
          <w:sz w:val="28"/>
          <w:szCs w:val="28"/>
        </w:rPr>
        <w:t xml:space="preserve">　　（六）、定期深入辖区重点运输企业、农村、市场、中小学校等开展交通安全源头教育，扎实提升广大交通参与者安全守法意识。</w:t>
      </w:r>
    </w:p>
    <w:p>
      <w:pPr>
        <w:ind w:left="0" w:right="0" w:firstLine="560"/>
        <w:spacing w:before="450" w:after="450" w:line="312" w:lineRule="auto"/>
      </w:pPr>
      <w:r>
        <w:rPr>
          <w:rFonts w:ascii="宋体" w:hAnsi="宋体" w:eastAsia="宋体" w:cs="宋体"/>
          <w:color w:val="000"/>
          <w:sz w:val="28"/>
          <w:szCs w:val="28"/>
        </w:rPr>
        <w:t xml:space="preserve">　　&gt;三、下一步工作安排</w:t>
      </w:r>
    </w:p>
    <w:p>
      <w:pPr>
        <w:ind w:left="0" w:right="0" w:firstLine="560"/>
        <w:spacing w:before="450" w:after="450" w:line="312" w:lineRule="auto"/>
      </w:pPr>
      <w:r>
        <w:rPr>
          <w:rFonts w:ascii="宋体" w:hAnsi="宋体" w:eastAsia="宋体" w:cs="宋体"/>
          <w:color w:val="000"/>
          <w:sz w:val="28"/>
          <w:szCs w:val="28"/>
        </w:rPr>
        <w:t xml:space="preserve">　　（一）、要把事故预防作为当务之急来抓。全体民警要站在讲政治、顾大局、促发展的高度，切实增强责任感、使命感和紧迫感，牢记保安全、保畅通的责任担当，落实“三降一保”的工作目标，提高路面见警率、管事率，把握好国省道和农村县乡道路等重点区域，加强无牌无证货车管理，加大督导通报力度，坚决遏制各类道路交通事故发生。</w:t>
      </w:r>
    </w:p>
    <w:p>
      <w:pPr>
        <w:ind w:left="0" w:right="0" w:firstLine="560"/>
        <w:spacing w:before="450" w:after="450" w:line="312" w:lineRule="auto"/>
      </w:pPr>
      <w:r>
        <w:rPr>
          <w:rFonts w:ascii="宋体" w:hAnsi="宋体" w:eastAsia="宋体" w:cs="宋体"/>
          <w:color w:val="000"/>
          <w:sz w:val="28"/>
          <w:szCs w:val="28"/>
        </w:rPr>
        <w:t xml:space="preserve">　　（二）、要把创建“无超载城市”摆上重要日程。创建“无超载城市”、开展“全域治超”是王浩书记、丁绣峰市长提出的城市管理理念，要从建立共建共治共享的长效机制入手，积极建议政府完善体制机制的顶层设计，要从地方立法的角度研究大货车交通事故查处办法，充分发挥各职能部门的监管责任，积极发挥主观能动作用，把处理驾驶人、处理车主、处理运输企业合并执行，使利益链成为责任链，形成不敢违、不能违、不想违的社会氛围。（三）、要把风险隐患排查列为重中之重。充分发挥一线执法的优势，对隐患路段进行拉网式排查，开展针对性对策研究和交通环境分析研判，确保对症施策，一段一策。要把“两客一危一货一校”五类重点车辆和农村面包车作为管控重点，落实政府、部门和企业的主体责任，坚决杜绝重特大道路交通责任事故的发生；</w:t>
      </w:r>
    </w:p>
    <w:p>
      <w:pPr>
        <w:ind w:left="0" w:right="0" w:firstLine="560"/>
        <w:spacing w:before="450" w:after="450" w:line="312" w:lineRule="auto"/>
      </w:pPr>
      <w:r>
        <w:rPr>
          <w:rFonts w:ascii="宋体" w:hAnsi="宋体" w:eastAsia="宋体" w:cs="宋体"/>
          <w:color w:val="000"/>
          <w:sz w:val="28"/>
          <w:szCs w:val="28"/>
        </w:rPr>
        <w:t xml:space="preserve">　　（四）、要把科技手段作为预警精锐武器。要持续开展利用科技装备打击涉牌涉证违法，巩固良好成效。要强化指挥交通建设，加快顶层设计，把“以图搜车”、“人脸识别”“无人机电子警察系统”和“六合一平台”有机融合，利用大数据精准研判把视频巡控与无人机巡控有机结合，实现对交通事故的全方位实时取证，把科技装备应用发挥到极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2024-09-20T11:52:00+08:00</dcterms:created>
  <dcterms:modified xsi:type="dcterms:W3CDTF">2024-09-20T11:52:00+08:00</dcterms:modified>
</cp:coreProperties>
</file>

<file path=docProps/custom.xml><?xml version="1.0" encoding="utf-8"?>
<Properties xmlns="http://schemas.openxmlformats.org/officeDocument/2006/custom-properties" xmlns:vt="http://schemas.openxmlformats.org/officeDocument/2006/docPropsVTypes"/>
</file>