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2024年党风廉政建设工作总结范文十七篇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以下是为大家整理的关于2024年党风廉政建设工作总结的文章17篇 ,欢迎品鉴！第1篇: 2024年党风廉政建设工作总结　　一年以来，我认真贯彻落实集团公司、建设公司党委有关开展...</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以下是为大家整理的关于2024年党风廉政建设工作总结的文章17篇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按照《关于报送2024年上半年党风廉政建设和反腐败工作进展情况及下半年工作安排的通知》要求，现将我局上半年工作开展情况及下半年工作安排如下。</w:t>
      </w:r>
    </w:p>
    <w:p>
      <w:pPr>
        <w:ind w:left="0" w:right="0" w:firstLine="560"/>
        <w:spacing w:before="450" w:after="450" w:line="312" w:lineRule="auto"/>
      </w:pPr>
      <w:r>
        <w:rPr>
          <w:rFonts w:ascii="宋体" w:hAnsi="宋体" w:eastAsia="宋体" w:cs="宋体"/>
          <w:color w:val="000"/>
          <w:sz w:val="28"/>
          <w:szCs w:val="28"/>
        </w:rPr>
        <w:t xml:space="preserve">&gt;　　一、上半年工作进展情况</w:t>
      </w:r>
    </w:p>
    <w:p>
      <w:pPr>
        <w:ind w:left="0" w:right="0" w:firstLine="560"/>
        <w:spacing w:before="450" w:after="450" w:line="312" w:lineRule="auto"/>
      </w:pPr>
      <w:r>
        <w:rPr>
          <w:rFonts w:ascii="宋体" w:hAnsi="宋体" w:eastAsia="宋体" w:cs="宋体"/>
          <w:color w:val="000"/>
          <w:sz w:val="28"/>
          <w:szCs w:val="28"/>
        </w:rPr>
        <w:t xml:space="preserve">　　今年以来，我局高度重视党风廉政建设和反腐败工作，局支部多次召开支部会议和支部扩大会议进行认真学习研究和传达贯彻，并对做好2024年的反腐倡廉工作提出了明确的意见。通过认真学习中央、市委以及县委领导关于党风廉政建设及反腐败工作的重要讲话等，提升了全局干部职工的认识水平和重视程度，为推动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一）以落实党风廉政建设责任制为抓手，全面推进各项工作开展。我局把全面贯彻落实党风廉政责任制作为实践“三个代表”重要思想、加强党的建设、促进发展和改革事业发展的大事，列入“一把手工程”，摆上重要议事日程。一是及时调整了组织领导机构，除调整充实党风廉政建设工作领导小组外，还专门下设办公室，具体负责全局的党风廉政建设和反腐败工作。二是认真实行“一把手”责任制和“一岗双责”，健全完善责任分工。支部书记作为全局党风廉政建设的第一责任人，对我局的反腐倡廉工作负总责，对重要工作亲自部署，重大问题亲自过问，重点环节亲自调度。三是各科室负责人为所辖科室的党风廉政建设负责人，具体负责自己所管科室的党风廉政建设及反腐败工作，全局形成分工负责、齐抓共管的党风廉政建设新格局。</w:t>
      </w:r>
    </w:p>
    <w:p>
      <w:pPr>
        <w:ind w:left="0" w:right="0" w:firstLine="560"/>
        <w:spacing w:before="450" w:after="450" w:line="312" w:lineRule="auto"/>
      </w:pPr>
      <w:r>
        <w:rPr>
          <w:rFonts w:ascii="宋体" w:hAnsi="宋体" w:eastAsia="宋体" w:cs="宋体"/>
          <w:color w:val="000"/>
          <w:sz w:val="28"/>
          <w:szCs w:val="28"/>
        </w:rPr>
        <w:t xml:space="preserve">　　（二）以开展党风廉政教育为主线，增强广大干部的廉洁从政意识。为了进一步加强党风廉政教育，增强广大党员干部特别是领导干部廉洁从政和自觉接受监督的意识，局支部积极组织党员、入党积极分子集体观看《特殊一课》等电教片，通过这些示范和警示教育，在潜移默化中引导广大党员干部树立正确的世界观、人生观和价值观。同时，推行廉政承诺，要求全体干部必须严格遵守“四大纪律八项要求”和“五不许”规定，党员领导干部和科室负责人要根据廉洁从政的规定，结合本职工作，做出廉政承诺，自觉接受监督。</w:t>
      </w:r>
    </w:p>
    <w:p>
      <w:pPr>
        <w:ind w:left="0" w:right="0" w:firstLine="560"/>
        <w:spacing w:before="450" w:after="450" w:line="312" w:lineRule="auto"/>
      </w:pPr>
      <w:r>
        <w:rPr>
          <w:rFonts w:ascii="宋体" w:hAnsi="宋体" w:eastAsia="宋体" w:cs="宋体"/>
          <w:color w:val="000"/>
          <w:sz w:val="28"/>
          <w:szCs w:val="28"/>
        </w:rPr>
        <w:t xml:space="preserve">　　（三）以“五条防线”建设为核心，为从源头上预防腐败提供保障。一使建反腐倡廉的“组织防线”。加强廉政纪律、法规的宣传学习，将其作为政治理论学习教育的重要内容。认真组织开好党员领导干部民主生活会和党员民主生活会，定期进行述职述廉。对出现的违纪苗头，及时进行提醒、询问和谈话。二使建反腐倡廉的“思想道德防线”。按照“为民、务实、清廉”的要求，教育和引导广大党员干部不断增强廉政意识，把反腐倡廉工作与深化改革、加快发展有机结合起来，认真解决党员和党组织在思想、组织、作风以及工作方面存在的突出问题，人人争做坚持原则、廉洁自律的表率，保证全局党风廉政建设和反腐败工作取得新进展。三使筑反腐倡廉的“制度防线”。进一步健全议事和决策规则，完善重大决策征求意见制度、个人重大事项报告制度、述职述廉制度、重大事项公示制度等，把事前监督、事中监督、事后监督有机结合起来，使监督的关口前移，形成用制度规范从政行为、按制度办事、靠制度管人的有效机制。四使建反腐倡廉的“阳光防线”。一是对外公开。将有线电视的安装、搬迁、维修、报停等流程，以及相关政策和收费标准等内容，通过政务公开栏、新闻媒体等多种形式，面向全社会公开，接受社会监督。二是对内公开。把干部廉洁自律、评先树优、职称评定、计划生育、财务开支、出勤率等内容作为公开的重点内容。充分发扬民主，调动干部群众参与政务的积极性，进一步增强工作的透明度，增强领导决策的民主化、科学化。五十固反腐倡廉的“家庭防线”。进一步加强对党员干部八小时以外的监督。</w:t>
      </w:r>
    </w:p>
    <w:p>
      <w:pPr>
        <w:ind w:left="0" w:right="0" w:firstLine="560"/>
        <w:spacing w:before="450" w:after="450" w:line="312" w:lineRule="auto"/>
      </w:pPr>
      <w:r>
        <w:rPr>
          <w:rFonts w:ascii="宋体" w:hAnsi="宋体" w:eastAsia="宋体" w:cs="宋体"/>
          <w:color w:val="000"/>
          <w:sz w:val="28"/>
          <w:szCs w:val="28"/>
        </w:rPr>
        <w:t xml:space="preserve">　　总的来说，上半年我局的党风廉政建设和反腐败工作进展顺利，取得了一定的成效。但与上级的要求和广大党员干部的愿望相比，工作还存在薄弱环节和不少差距，主要有：一是少数党员干部对反腐倡廉工作的重要性、必要性和紧迫性认识还不到位；二是制度建设还有待进一步完善；三是对执行党风廉政建设责任追究机制还不够健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下半年我局党风廉政建设和反腐败工作的任务要以“三个代表”重要思想为指导，坚持以人为本，树立科学的发展观，并着重抓好以下几项重点工作。</w:t>
      </w:r>
    </w:p>
    <w:p>
      <w:pPr>
        <w:ind w:left="0" w:right="0" w:firstLine="560"/>
        <w:spacing w:before="450" w:after="450" w:line="312" w:lineRule="auto"/>
      </w:pPr>
      <w:r>
        <w:rPr>
          <w:rFonts w:ascii="宋体" w:hAnsi="宋体" w:eastAsia="宋体" w:cs="宋体"/>
          <w:color w:val="000"/>
          <w:sz w:val="28"/>
          <w:szCs w:val="28"/>
        </w:rPr>
        <w:t xml:space="preserve">　　（一）构筑大宣教格局的教育长效机制，筑牢思想道德防线。一是要进一步加强对反腐倡廉理论和党内法规的学习教育。通过学习党内法规，加强党性修养，进一步坚定理想信念，发扬优良传统，牢固树立求真务实的工作作风。二是要强化以权力观为重点内容的反腐倡廉教育。切实加强对领导干部廉洁勤政的思想教育，促使领导干部牢固树立正确的世界观、人生观、价值观和地位观、权力观、利益观，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　　（二）建立健全各项制度，着力从源头上预防腐败。下半年要从加强制度建设着手，重点要根据构建惩防体系的要求，通过深化改革，创新工作机制，着力做好管理制度、监督制度的建立健全工作。进一步建立健全和落实各种公开制度，积极推进政务公开工作。通过不断建立健全各项制度、认真贯彻执行制度，推动我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三）加强监督检查力度，促进领导干部廉洁从政。一是拓宽监督渠道，认真抓好对领导干部和领导班子努力实践“三个代表”重要思想、落实科学发展观、执行民主集中制以及开展党员“解放思想、扩大开放”大讨论活动等情况的监督检查。二是要深入贯彻落实领导干部廉洁从政的各项规定，及时发现和解决领导干部中存在的倾向性和苗头性问题，切实解决党风方面存在的突出问题。三是要加大工作力度，加强党务和行政监察，着力做好重点领域、重点工作的监督检查，保障权力的规范运行。四是要继续坚持好“五条防线”建设，不断把党风廉政建设和反腐败工作推向深入。五是要积极探索建立机关效能建设的长效机制，强化效能监察，切实改进工作作风，全面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2024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2024年党风廉政建设和反腐败工作要点》要求，结合我分局工作实际，制定了《2024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上半年，在上级部门的正确领导下，我们管理区以党的十八大精神和习近平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2024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2024年党风廉政建设和反腐败工作要点》要求，结合我分局工作实际，制定了《2024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　　一、加强学习，提高综合素质。组织办公室全体干部全面学习了党的，十八届三中、四中全会精神，认真学习一系列讲话精神，努力提高政治素质。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镇认真贯彻落实党的十九大会议精神和省、市纪委全会精神，不断强化“两个责任”，增强“四个意识”，综合运用“四种形态”，不断提升党风廉政建设和反腐败工作水平，切实履行好监督执纪职能，推动全面从严治党向基层延伸，向纵深发展。现将工作总结如下：</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全面从严治党的要求，加强党风廉政建设，落实党风廉政建设责任制。年初制定了《党风廉政建设工作计划》，明确了2024年党风廉政建设、反腐败及作风建设工作安排。结合本镇实际，调整党风廉政建设工作领导小组，完善“两个责任清单”，结合镇党政班子领导成员分工的实际，制定了《党政班子成员党风廉政建设岗位职责》，规定领导干部的责任内容和要求，把责任细化并落实到个人，形成了主要领导亲自抓，分管领导具体抓，层层抓落实的良好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二、注重廉政教育，增强党员干部廉洁自律能力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狠抓全镇党员领导干部廉洁自律工作，结合纪律教育学习月活动，紧扣“加强党的政治建设、营造良好政治生态”主题，开展多种形式的廉政教育活动。一是加强党的理论教育。坚持镇委中心学习组学习制度，组织广大党员尤其是党员领导干部，深入学习贯彻习近平新时代中国特色社会主义思想和党的十九届历次全会精神，认真学习贯彻习近平总书记重要讲话精神。二是组织上廉政课。召开基层党风廉政建设工作专题会议，镇委书记×亲自作专题辅导报告，纪委书记李卓亚通报我镇基层干部违法违纪情况，镇村干部深受教育。三是开展党章党规党纪教育。组织党员干部认真学习党章党规党纪，引导党员干部明确纪律要求，强化纪律意识，增强纪律自觉。四是开展警示教育。组织党员干部观看《×》《×》等警示教育片，用身边事教育身边人，以案为鉴、对照警醒，促使广大党员干部敬畏纪律、严守纪律，提高以案促改实效。五是推进“文化兴廉”活动。组织党员干部观看市举办的“书香廉韵清风×”廉政书画展，让党员干部在艺术享受和文化熏陶中增强廉洁自律意识。</w:t>
      </w:r>
    </w:p>
    <w:p>
      <w:pPr>
        <w:ind w:left="0" w:right="0" w:firstLine="560"/>
        <w:spacing w:before="450" w:after="450" w:line="312" w:lineRule="auto"/>
      </w:pPr>
      <w:r>
        <w:rPr>
          <w:rFonts w:ascii="宋体" w:hAnsi="宋体" w:eastAsia="宋体" w:cs="宋体"/>
          <w:color w:val="000"/>
          <w:sz w:val="28"/>
          <w:szCs w:val="28"/>
        </w:rPr>
        <w:t xml:space="preserve">　　三、坚持惩防结合，全力抓好信访案件查处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充分运用监督执纪“四种形态”，高度重视信访工作，加大查办案件工作力度，对腐败现象零容忍。</w:t>
      </w:r>
    </w:p>
    <w:p>
      <w:pPr>
        <w:ind w:left="0" w:right="0" w:firstLine="560"/>
        <w:spacing w:before="450" w:after="450" w:line="312" w:lineRule="auto"/>
      </w:pPr>
      <w:r>
        <w:rPr>
          <w:rFonts w:ascii="宋体" w:hAnsi="宋体" w:eastAsia="宋体" w:cs="宋体"/>
          <w:color w:val="000"/>
          <w:sz w:val="28"/>
          <w:szCs w:val="28"/>
        </w:rPr>
        <w:t xml:space="preserve">　　1.运用好监督执纪“四种形态”，抓早抓小、防微杜渐，深入做好谈话提醒工作，让“咬耳扯袖、红脸出汗”成为常态。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2.积极做好信访工作，认真查办信访案件，畅通信访举报渠道。根据上级工作要求，我镇开展了纪检监察信访举报专项宣传活动，结合普遍联系群众工作，我镇纪检干部深入各村(社区)开展现场宣传活动，宣传纪检监察信访举报政策和渠道，接受群众咨询和建议。</w:t>
      </w:r>
    </w:p>
    <w:p>
      <w:pPr>
        <w:ind w:left="0" w:right="0" w:firstLine="560"/>
        <w:spacing w:before="450" w:after="450" w:line="312" w:lineRule="auto"/>
      </w:pPr>
      <w:r>
        <w:rPr>
          <w:rFonts w:ascii="宋体" w:hAnsi="宋体" w:eastAsia="宋体" w:cs="宋体"/>
          <w:color w:val="000"/>
          <w:sz w:val="28"/>
          <w:szCs w:val="28"/>
        </w:rPr>
        <w:t xml:space="preserve">　　3.认真开展案件查办工作，加大执纪问责力度，用好《中国共产党纪律处分条例》等制度利器，以零容忍、压倒性态势惩治腐败。</w:t>
      </w:r>
    </w:p>
    <w:p>
      <w:pPr>
        <w:ind w:left="0" w:right="0" w:firstLine="560"/>
        <w:spacing w:before="450" w:after="450" w:line="312" w:lineRule="auto"/>
      </w:pPr>
      <w:r>
        <w:rPr>
          <w:rFonts w:ascii="宋体" w:hAnsi="宋体" w:eastAsia="宋体" w:cs="宋体"/>
          <w:color w:val="000"/>
          <w:sz w:val="28"/>
          <w:szCs w:val="28"/>
        </w:rPr>
        <w:t xml:space="preserve">　　四、开展专项工作，切实履行监督执纪问责</w:t>
      </w:r>
    </w:p>
    <w:p>
      <w:pPr>
        <w:ind w:left="0" w:right="0" w:firstLine="560"/>
        <w:spacing w:before="450" w:after="450" w:line="312" w:lineRule="auto"/>
      </w:pPr>
      <w:r>
        <w:rPr>
          <w:rFonts w:ascii="宋体" w:hAnsi="宋体" w:eastAsia="宋体" w:cs="宋体"/>
          <w:color w:val="000"/>
          <w:sz w:val="28"/>
          <w:szCs w:val="28"/>
        </w:rPr>
        <w:t xml:space="preserve">　　加大涉黑涉恶腐败和“保护伞”问题、扶贫领域腐败和作风问题监督执纪问责工作力度，推动我镇全面从严治党向基层延伸，向纵深发展。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1.开展惩治涉黑涉恶腐败和“保护伞”问题专项工作，认真履行监督执纪的职责，坚持依法严惩、打早打小，除恶务尽的工作原则，把涉黑涉恶与反腐败斗争和基层“拍蝇”结合起来，深挖黑恶势力“保护伞”。</w:t>
      </w:r>
    </w:p>
    <w:p>
      <w:pPr>
        <w:ind w:left="0" w:right="0" w:firstLine="560"/>
        <w:spacing w:before="450" w:after="450" w:line="312" w:lineRule="auto"/>
      </w:pPr>
      <w:r>
        <w:rPr>
          <w:rFonts w:ascii="宋体" w:hAnsi="宋体" w:eastAsia="宋体" w:cs="宋体"/>
          <w:color w:val="000"/>
          <w:sz w:val="28"/>
          <w:szCs w:val="28"/>
        </w:rPr>
        <w:t xml:space="preserve">　　2.开展扶贫领域腐败和作风问题专项治理自查工作，加强对相关部门单位的监督指导，确保自查工作落到实处，坚决做到不护短、不遮丑、不手软，确保自查工作不走过场，不留死角。</w:t>
      </w:r>
    </w:p>
    <w:p>
      <w:pPr>
        <w:ind w:left="0" w:right="0" w:firstLine="560"/>
        <w:spacing w:before="450" w:after="450" w:line="312" w:lineRule="auto"/>
      </w:pPr>
      <w:r>
        <w:rPr>
          <w:rFonts w:ascii="宋体" w:hAnsi="宋体" w:eastAsia="宋体" w:cs="宋体"/>
          <w:color w:val="000"/>
          <w:sz w:val="28"/>
          <w:szCs w:val="28"/>
        </w:rPr>
        <w:t xml:space="preserve">　　3.深入整治群众身边不正之风、腐败问题和基层正风反腐三年行动，结合我镇实际，制定了正风反腐三年行动工作方案，明确责任分工，召开动员大会，分阶段开展工作，严肃查处违纪违法问题，着力解决一批基层党风廉政建设中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2024年党风廉政建设工作总结</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2024-11-10T13:57:24+08:00</dcterms:created>
  <dcterms:modified xsi:type="dcterms:W3CDTF">2024-11-10T13:57:24+08:00</dcterms:modified>
</cp:coreProperties>
</file>

<file path=docProps/custom.xml><?xml version="1.0" encoding="utf-8"?>
<Properties xmlns="http://schemas.openxmlformats.org/officeDocument/2006/custom-properties" xmlns:vt="http://schemas.openxmlformats.org/officeDocument/2006/docPropsVTypes"/>
</file>