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奥标保护工作总结(通用8篇)</w:t>
      </w:r>
      <w:bookmarkEnd w:id="1"/>
    </w:p>
    <w:p>
      <w:pPr>
        <w:jc w:val="center"/>
        <w:spacing w:before="0" w:after="450"/>
      </w:pPr>
      <w:r>
        <w:rPr>
          <w:rFonts w:ascii="Arial" w:hAnsi="Arial" w:eastAsia="Arial" w:cs="Arial"/>
          <w:color w:val="999999"/>
          <w:sz w:val="20"/>
          <w:szCs w:val="20"/>
        </w:rPr>
        <w:t xml:space="preserve">来源：网友投稿  作者：雨后彩虹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奥标保护工作总结1自20xx年下半年接管后勤保障部，虽仅有几个月，充分认识到，做好**的服务，积极发挥后勤保障功能，搭建员工之间、部门之间的桥梁，是后勤保障部工作的重中之重。现将过去半年的主要工作、不足及明年打算总结如下：主要工作：&gt;一、食...</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奥标保护工作总结1</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奥标保护工作总结2</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奥标保护工作总结3</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 知晓率，充分利用街道、社区现有活动阵地和各类**，从 申请条件、保障方式和标准、申请程序、提交资料、租赁补 贴领取、**管理等六个方面加大宣传力度，为全区保障性 住房建设创造了一个良好的**和工作氛围。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管理，先后制定了八项**一项承诺等规范性**。为做好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&gt;(四)强化**和查处力度。</w:t>
      </w:r>
    </w:p>
    <w:p>
      <w:pPr>
        <w:ind w:left="0" w:right="0" w:firstLine="560"/>
        <w:spacing w:before="450" w:after="450" w:line="312" w:lineRule="auto"/>
      </w:pPr>
      <w:r>
        <w:rPr>
          <w:rFonts w:ascii="宋体" w:hAnsi="宋体" w:eastAsia="宋体" w:cs="宋体"/>
          <w:color w:val="000"/>
          <w:sz w:val="28"/>
          <w:szCs w:val="28"/>
        </w:rPr>
        <w:t xml:space="preserve">面向社会公示**举报电 话，广泛接受群众**，对投诉和举*信息，严肃查处，坚 决杜绝人情关、面子关、弄虚作假现象的发生。及时清查骗 领骗租行为，使保障对象不重报、不**、不漏报，避免将 一些不符合条件的居民纳入到保障范围。XXXX 年至今年一季 度，共清查出不符合保障条件的租赁补贴户XX 户，坚决肃 清**享受公租房、廉租房人群，确保惠民**真正惠及有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奥标保护工作总结4</w:t>
      </w:r>
    </w:p>
    <w:p>
      <w:pPr>
        <w:ind w:left="0" w:right="0" w:firstLine="560"/>
        <w:spacing w:before="450" w:after="450" w:line="312" w:lineRule="auto"/>
      </w:pPr>
      <w:r>
        <w:rPr>
          <w:rFonts w:ascii="宋体" w:hAnsi="宋体" w:eastAsia="宋体" w:cs="宋体"/>
          <w:color w:val="000"/>
          <w:sz w:val="28"/>
          <w:szCs w:val="28"/>
        </w:rPr>
        <w:t xml:space="preserve">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个重点，以“加快有效发展，构建**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&gt;一、以***建设为龙头，打造优质高效*员**队伍</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奥标保护工作总结5</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奥标保护工作总结6</w:t>
      </w:r>
    </w:p>
    <w:p>
      <w:pPr>
        <w:ind w:left="0" w:right="0" w:firstLine="560"/>
        <w:spacing w:before="450" w:after="450" w:line="312" w:lineRule="auto"/>
      </w:pPr>
      <w:r>
        <w:rPr>
          <w:rFonts w:ascii="宋体" w:hAnsi="宋体" w:eastAsia="宋体" w:cs="宋体"/>
          <w:color w:val="000"/>
          <w:sz w:val="28"/>
          <w:szCs w:val="28"/>
        </w:rPr>
        <w:t xml:space="preserve">20xx年在县委、县*的正确**下，在市住建局的业务指导下，我们认真执行省、市住房保障**，城镇低收入家庭住房保障工作进展顺利。现将我局20xx年的住房保障工作开展情况汇报如下：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方米。共有6栋楼，198套住房，套型面积约*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监察局人员现场**，保障对象****全程参与,同时司法局公证处人员现场公证，确保公开、公正、公*，真正达到让社会满意，让保障对象满意，把实事做好，好事做实，将此项工作作为*亲民爱民、提升形象、维护公*、清正廉洁、消除**的`**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方米，建筑面积5万*方米，总投资6000万元，套型面积均为50*方米，共1000套。项目相继做了可研报告和初步设计，办理了立项文件、环境影响评估报告、建设用地规划许可证、国有土地使用证、建筑工程规划许可证以及施工许可证。有效保证项目能及时开工。另外为了贯彻落实**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（一）加强业务学习，提高从业人员的整体水*。每年，我们都通过参加业务知识学*时开展业务工作检查等方式，及时传达贯彻住房保障有关文件精神，提高从事住房保障工作人员的**理论水*和业务能力。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（三）严格执行公示**。我县在住房分配及住房补贴</w:t>
      </w:r>
    </w:p>
    <w:p>
      <w:pPr>
        <w:ind w:left="0" w:right="0" w:firstLine="560"/>
        <w:spacing w:before="450" w:after="450" w:line="312" w:lineRule="auto"/>
      </w:pPr>
      <w:r>
        <w:rPr>
          <w:rFonts w:ascii="宋体" w:hAnsi="宋体" w:eastAsia="宋体" w:cs="宋体"/>
          <w:color w:val="000"/>
          <w:sz w:val="28"/>
          <w:szCs w:val="28"/>
        </w:rPr>
        <w:t xml:space="preserve">的申请及审批过程中，严格按照上级**，对申报上来的城镇低收入保障家庭向社会公示，并对外公布了举报、投诉电话，接受社会各界**，同时，**相关人员进行走访**，确保了住房保障工作公开、公*、公正进行，将*的住房保障**切实落实到城镇低收入家庭。同时我局逐步建立健全了办事公开、限时办理、统计报表、档案管理、责任追究等各项工作**，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二、保障机构不健全。廉租住房工作是一项**性、动态性、连续性很强的工作，包括廉租住房保障计划的制定及实施，对低收入家庭的申请、受理、审核、入户**、公示、复核、登记、</w:t>
      </w:r>
    </w:p>
    <w:p>
      <w:pPr>
        <w:ind w:left="0" w:right="0" w:firstLine="560"/>
        <w:spacing w:before="450" w:after="450" w:line="312" w:lineRule="auto"/>
      </w:pPr>
      <w:r>
        <w:rPr>
          <w:rFonts w:ascii="宋体" w:hAnsi="宋体" w:eastAsia="宋体" w:cs="宋体"/>
          <w:color w:val="000"/>
          <w:sz w:val="28"/>
          <w:szCs w:val="28"/>
        </w:rPr>
        <w:t xml:space="preserve">年度审核及退出等工作，这些工作需要*管理部门制定****，由具体实施机构承担。但目前的部门、人员设置难以适应住房保障工作要求。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(二)做好保障住房的申报、审批、建设、管理、分配以及租赁补贴的发放工作，加强对城市最低收入家庭实行动态管理，并结合我县实际，将逐步扩大保障范围；</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(三)不断完善保障住房建设、管理等相关**，在实践中不断探索廉租住房管理的新思路，积极鼓励廉租住房入住家庭通过自身努力改善经济状况来解决住房问题，让更多的家庭享受廉租住房。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奥标保护工作总结7</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奥标保护工作总结8</w:t>
      </w:r>
    </w:p>
    <w:p>
      <w:pPr>
        <w:ind w:left="0" w:right="0" w:firstLine="560"/>
        <w:spacing w:before="450" w:after="450" w:line="312" w:lineRule="auto"/>
      </w:pPr>
      <w:r>
        <w:rPr>
          <w:rFonts w:ascii="宋体" w:hAnsi="宋体" w:eastAsia="宋体" w:cs="宋体"/>
          <w:color w:val="000"/>
          <w:sz w:val="28"/>
          <w:szCs w:val="28"/>
        </w:rPr>
        <w:t xml:space="preserve">今年以来，我局在区委、区*的坚强**下，按照区委、区*加快xx“三融共进、五化同步”现代化进程、全力建设xx发展“西引擎、西高地“的战略部署，紧紧围绕“服务群众惠民生、服务项目促发展”的工作目标，突出重点，攻克难点，打造亮点，勇于担当，主动作为，圆满完成了年度目标任务和区委、区*交办的各项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作了进一步的明确，着力提高房管员服务水*，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房屋等各类**问题加大整改力度，实施租金的催缴、**问题的纠正以及对不具备资格的对象实施**，从而真正实现民生工程利民惠民。自法律服务机构进入小区开展整治工作以来，部分**对象转变了思想观念，主动配合整改，为进一步开展**整治工作打下了坚实的基础。四是紧紧围绕“预防火灾隐患，构建安居xx”这一主题，通过讲解消防知识、观看警示教程、紧急疏散避险、操作***材模拟实地灭火四个环节**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项目推进情况，常态化开展督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市局新建定向限价商品房住房建设的要求，做好项目的前期摸底**工作，全程参与项目申报、报规报建、施工、优惠**落实等工作，服务好项目建设，确保项目顺利实施。四是继续开展安全生产“打非治违”、“监管执法年”等活动，严格**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业务宣传，对全区街道、社区服务窗口发放宣传资料。四是结合市局整改做好**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整改工作，针对审计发现的**问题再次进行认真排查，重点排查转租、购车、转变用途等经审计发现的各类**问题，对**行为进行整改处理，拒不配合整改的，启动司法程序予以****；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和措施，提高**整改力度和租金收缴率。</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——住房保障总结3篇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2024-09-20T15:49:44+08:00</dcterms:created>
  <dcterms:modified xsi:type="dcterms:W3CDTF">2024-09-20T15:49:44+08:00</dcterms:modified>
</cp:coreProperties>
</file>

<file path=docProps/custom.xml><?xml version="1.0" encoding="utf-8"?>
<Properties xmlns="http://schemas.openxmlformats.org/officeDocument/2006/custom-properties" xmlns:vt="http://schemas.openxmlformats.org/officeDocument/2006/docPropsVTypes"/>
</file>