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初中校长考核总结</w:t>
      </w:r>
      <w:bookmarkEnd w:id="1"/>
    </w:p>
    <w:p>
      <w:pPr>
        <w:jc w:val="center"/>
        <w:spacing w:before="0" w:after="450"/>
      </w:pPr>
      <w:r>
        <w:rPr>
          <w:rFonts w:ascii="Arial" w:hAnsi="Arial" w:eastAsia="Arial" w:cs="Arial"/>
          <w:color w:val="999999"/>
          <w:sz w:val="20"/>
          <w:szCs w:val="20"/>
        </w:rPr>
        <w:t xml:space="preserve">来源：网友投稿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初中校长考核总结五篇工作总结是做好各项工作的重要环节。工作做得好，能反映一个人的工作能力。 那校长工作总结怎么写呢?,下面是小编整理的一些关于校长工作总结的文章，欢迎参考和借鉴,希望对你有所帮助。校长工作总结1—年来，我拥护党的各项路线、方...</w:t>
      </w:r>
    </w:p>
    <w:p>
      <w:pPr>
        <w:ind w:left="0" w:right="0" w:firstLine="560"/>
        <w:spacing w:before="450" w:after="450" w:line="312" w:lineRule="auto"/>
      </w:pPr>
      <w:r>
        <w:rPr>
          <w:rFonts w:ascii="宋体" w:hAnsi="宋体" w:eastAsia="宋体" w:cs="宋体"/>
          <w:color w:val="000"/>
          <w:sz w:val="28"/>
          <w:szCs w:val="28"/>
        </w:rPr>
        <w:t xml:space="preserve">初中校长考核总结五篇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年的中考中，我校中考成绩更是熠熠生辉。各项数据全面超越去年，再次跃居全县前茅。根据县教育局正式发布的《宿松县20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一、科学管理、明治校。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__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w:t>
      </w:r>
    </w:p>
    <w:p>
      <w:pPr>
        <w:ind w:left="0" w:right="0" w:firstLine="560"/>
        <w:spacing w:before="450" w:after="450" w:line="312" w:lineRule="auto"/>
      </w:pPr>
      <w:r>
        <w:rPr>
          <w:rFonts w:ascii="宋体" w:hAnsi="宋体" w:eastAsia="宋体" w:cs="宋体"/>
          <w:color w:val="000"/>
          <w:sz w:val="28"/>
          <w:szCs w:val="28"/>
        </w:rPr>
        <w:t xml:space="preserve">学校还开设了名师讲坛和名师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__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w:t>
      </w:r>
    </w:p>
    <w:p>
      <w:pPr>
        <w:ind w:left="0" w:right="0" w:firstLine="560"/>
        <w:spacing w:before="450" w:after="450" w:line="312" w:lineRule="auto"/>
      </w:pPr>
      <w:r>
        <w:rPr>
          <w:rFonts w:ascii="宋体" w:hAnsi="宋体" w:eastAsia="宋体" w:cs="宋体"/>
          <w:color w:val="000"/>
          <w:sz w:val="28"/>
          <w:szCs w:val="28"/>
        </w:rPr>
        <w:t xml:space="preserve">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2024-09-20T21:50:37+08:00</dcterms:created>
  <dcterms:modified xsi:type="dcterms:W3CDTF">2024-09-20T21:50:37+08:00</dcterms:modified>
</cp:coreProperties>
</file>

<file path=docProps/custom.xml><?xml version="1.0" encoding="utf-8"?>
<Properties xmlns="http://schemas.openxmlformats.org/officeDocument/2006/custom-properties" xmlns:vt="http://schemas.openxmlformats.org/officeDocument/2006/docPropsVTypes"/>
</file>