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以案促改总结及交流发言材料两篇</w:t>
      </w:r>
      <w:bookmarkEnd w:id="1"/>
    </w:p>
    <w:p>
      <w:pPr>
        <w:jc w:val="center"/>
        <w:spacing w:before="0" w:after="450"/>
      </w:pPr>
      <w:r>
        <w:rPr>
          <w:rFonts w:ascii="Arial" w:hAnsi="Arial" w:eastAsia="Arial" w:cs="Arial"/>
          <w:color w:val="999999"/>
          <w:sz w:val="20"/>
          <w:szCs w:val="20"/>
        </w:rPr>
        <w:t xml:space="preserve">来源：网友投稿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以案促改总结及交流发言材料　　自开展以案促改专项工作以来，结合“两学一做”常态化制度化和“一岗双责”要求，对照典型案件，我认真查找剖析，更加清醒认识到“千里之堤溃于蚁穴”的深刻警示和推进全面从严治党、开展以案促改重要性和紧迫性，明确了努...</w:t>
      </w:r>
    </w:p>
    <w:p>
      <w:pPr>
        <w:ind w:left="0" w:right="0" w:firstLine="560"/>
        <w:spacing w:before="450" w:after="450" w:line="312" w:lineRule="auto"/>
      </w:pPr>
      <w:r>
        <w:rPr>
          <w:rFonts w:ascii="黑体" w:hAnsi="黑体" w:eastAsia="黑体" w:cs="黑体"/>
          <w:color w:val="000000"/>
          <w:sz w:val="36"/>
          <w:szCs w:val="36"/>
          <w:b w:val="1"/>
          <w:bCs w:val="1"/>
        </w:rPr>
        <w:t xml:space="preserve">　　以案促改总结及交流发言材料</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 (即原因分析不透彻不放过、风险点找不准不放过、整改措施不过硬不放过、成效不显著不放过 )深挖问题根源和案发规律，把握廉政风险防控重点，推进典型案件的警示作用，在自己心里真正筑起一道防腐防变的思想防线。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 (即带头剖析典型案件、带头查找岗位风险、带头制定整改措施、带头自我约束权力行使、带头整改突出问题 )，突出重点行业、关 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 ，认真反思，深入剖析，警钟长鸣，做到自重、自省、自警、自励，不断提高防腐拒变的能力。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　　以案促改总结及交流发言材料</w:t>
      </w:r>
    </w:p>
    <w:p>
      <w:pPr>
        <w:ind w:left="0" w:right="0" w:firstLine="560"/>
        <w:spacing w:before="450" w:after="450" w:line="312" w:lineRule="auto"/>
      </w:pPr>
      <w:r>
        <w:rPr>
          <w:rFonts w:ascii="宋体" w:hAnsi="宋体" w:eastAsia="宋体" w:cs="宋体"/>
          <w:color w:val="000"/>
          <w:sz w:val="28"/>
          <w:szCs w:val="28"/>
        </w:rPr>
        <w:t xml:space="preserve">　　尊敬的各位领导， 同志们：</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一、增强政治意识，坚决贯彻落实会议精神。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 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　　二、增强责任意识，坚决履行党风廉政责任。一是坚持两手抓。协助局党组书记、局长履行好党风廉政建设主体责任，落实好县中心党风廉政建设“一岗双责”，既抓好中心业务工作，又抓好党风廉政建设工作，做到反腐倡廉、案件防范工作与业务工作 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三是坚持报告制度。定期向局党组和党组书记、局长汇报中心党风廉政建设工作开展情况，坚决支持纪检监察工作开展和案件查处。四是开展专项治理。全面抓好农村公路建设管理领域腐败和作风问题专项治理，带头杜绝“吃、拿、卡、要”等歪风邪气，努力提高群众对农村 公路建设管理工作的满意度。</w:t>
      </w:r>
    </w:p>
    <w:p>
      <w:pPr>
        <w:ind w:left="0" w:right="0" w:firstLine="560"/>
        <w:spacing w:before="450" w:after="450" w:line="312" w:lineRule="auto"/>
      </w:pPr>
      <w:r>
        <w:rPr>
          <w:rFonts w:ascii="宋体" w:hAnsi="宋体" w:eastAsia="宋体" w:cs="宋体"/>
          <w:color w:val="000"/>
          <w:sz w:val="28"/>
          <w:szCs w:val="28"/>
        </w:rPr>
        <w:t xml:space="preserve">　　三、增强风险意识，坚决举一反三排查问题。一是深入查找问题。以这次“以案促改”专题教育会议为契机，聚焦问题、举一反三，在中心开展一次问题大排查、大梳理，深入查找在项目实施、资金管理、建设质量、养护维护等方面，是否存在责任传递不到位，工作落实有偏差 ;部门各自为阵，行业监管失控 ;共享机制不健全，项目申报验收重复 ;督查覆盖面窄，存在监管盲区 ;干部履职不到位，监管流于形式 ;腐败和作风问题治理不力，“四风”问题抬头 ;信访办理敷衍了事，整改不落实 ;追责问责避重就轻，查处不到位等问题。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 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　　四、增强管控意识，坚决照亮源头监管盲区。一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二是严格规范程序。规范村组道路建设管养基本程序 ，将其全部纳入村组道路建设项目库管理，采用 GPS 卫星定位系统，对村组道路建设进行规划和验收，有效规避交通村组道路建设的重复申报和验收风险。三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四是严格质量验收。按村组道路建设规划设计 (GPS 定位 )，严把验收质量关，未经验收或者验收不合格的，一律不得交付使用 ;加强村组道路信息化建设管理， 提升管理的现代化、科学化水平。</w:t>
      </w:r>
    </w:p>
    <w:p>
      <w:pPr>
        <w:ind w:left="0" w:right="0" w:firstLine="560"/>
        <w:spacing w:before="450" w:after="450" w:line="312" w:lineRule="auto"/>
      </w:pPr>
      <w:r>
        <w:rPr>
          <w:rFonts w:ascii="宋体" w:hAnsi="宋体" w:eastAsia="宋体" w:cs="宋体"/>
          <w:color w:val="000"/>
          <w:sz w:val="28"/>
          <w:szCs w:val="28"/>
        </w:rPr>
        <w:t xml:space="preserve">　　五、增强制度意识，坚决建立健全长效机制。一是完善制度建设。对中心制度、规定、办法进行一次全面梳理，结合新形势、新要求，修订完善一批制度、办法 ;结合实际工作需要，重新制订一批制度、办法，做到以制度管人、以制度管事。特别要建立项目工作“回头看”制度，采用定期与不定期检查相结合的方式，对交通行业扶贫项目开展回头看，确保不出问题。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强化制度执行。对制定出台的各项制度，坚决逗硬执行到位，绝不搞变通、作选择。切实加强监督检查，发现问题，及时纠正、整改。严格追究问责，绝不姑息迁就。三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2024-09-20T21:51:35+08:00</dcterms:created>
  <dcterms:modified xsi:type="dcterms:W3CDTF">2024-09-20T21:51:35+08:00</dcterms:modified>
</cp:coreProperties>
</file>

<file path=docProps/custom.xml><?xml version="1.0" encoding="utf-8"?>
<Properties xmlns="http://schemas.openxmlformats.org/officeDocument/2006/custom-properties" xmlns:vt="http://schemas.openxmlformats.org/officeDocument/2006/docPropsVTypes"/>
</file>