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开展人口老龄化国情教育活动工作总结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开展人口老龄化国情教育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开展人口老龄化国情教育活动工作总结</w:t>
      </w:r>
    </w:p>
    <w:p>
      <w:pPr>
        <w:ind w:left="0" w:right="0" w:firstLine="560"/>
        <w:spacing w:before="450" w:after="450" w:line="312" w:lineRule="auto"/>
      </w:pPr>
      <w:r>
        <w:rPr>
          <w:rFonts w:ascii="宋体" w:hAnsi="宋体" w:eastAsia="宋体" w:cs="宋体"/>
          <w:color w:val="000"/>
          <w:sz w:val="28"/>
          <w:szCs w:val="28"/>
        </w:rPr>
        <w:t xml:space="preserve">　　月28日，瓜山社区参加由拱墅区老龄工作委员会举办关于开展拱墅区人口老龄化国情教育暨“孝文化三进”活动培训。</w:t>
      </w:r>
    </w:p>
    <w:p>
      <w:pPr>
        <w:ind w:left="0" w:right="0" w:firstLine="560"/>
        <w:spacing w:before="450" w:after="450" w:line="312" w:lineRule="auto"/>
      </w:pPr>
      <w:r>
        <w:rPr>
          <w:rFonts w:ascii="宋体" w:hAnsi="宋体" w:eastAsia="宋体" w:cs="宋体"/>
          <w:color w:val="000"/>
          <w:sz w:val="28"/>
          <w:szCs w:val="28"/>
        </w:rPr>
        <w:t xml:space="preserve">　　会议邀请到浙江理工大学校社联学术部主任郅玉玲教授讲解关于应对人口老龄化大力发展养老服务，郅教授从老龄化的概念和形势、老年人群体的心理特点、如何开展为老服务三方面，向大家详细解读了人口老龄化带来的问题和机遇。并利用问题树分析法，和与会人员展开互动，让各街道社区代表逐一上台交流，当下老龄化的工作的难点和对策。</w:t>
      </w:r>
    </w:p>
    <w:p>
      <w:pPr>
        <w:ind w:left="0" w:right="0" w:firstLine="560"/>
        <w:spacing w:before="450" w:after="450" w:line="312" w:lineRule="auto"/>
      </w:pPr>
      <w:r>
        <w:rPr>
          <w:rFonts w:ascii="宋体" w:hAnsi="宋体" w:eastAsia="宋体" w:cs="宋体"/>
          <w:color w:val="000"/>
          <w:sz w:val="28"/>
          <w:szCs w:val="28"/>
        </w:rPr>
        <w:t xml:space="preserve">　　最后郅教授指出在全社会开展人口老龄化国情教育，是贯彻落实习近平总书记关于加强老龄工作重要讲话重要指示精神，开展积极应对人口老龄化行动的重要举措，有利于营造全社会关心、支持、参与积极应对人口老龄化的良好氛围，激发全社会增强应对人口老龄化的主动性、针对性、自觉性，对于构建党委领导、政府主导、社会参与、全民行动的老龄工作大格局，确保我国老龄事业全面协调可持续发展，确保全体老年人共享改革发展成果，确保实现决胜全面建成小康社会、夺取新时代中国特色社会主义伟大胜利、实现中华民族伟大复兴中国梦的宏伟目标，具有重大而深远的战略意义。</w:t>
      </w:r>
    </w:p>
    <w:p>
      <w:pPr>
        <w:ind w:left="0" w:right="0" w:firstLine="560"/>
        <w:spacing w:before="450" w:after="450" w:line="312" w:lineRule="auto"/>
      </w:pPr>
      <w:r>
        <w:rPr>
          <w:rFonts w:ascii="黑体" w:hAnsi="黑体" w:eastAsia="黑体" w:cs="黑体"/>
          <w:color w:val="000000"/>
          <w:sz w:val="36"/>
          <w:szCs w:val="36"/>
          <w:b w:val="1"/>
          <w:bCs w:val="1"/>
        </w:rPr>
        <w:t xml:space="preserve">开展人口老龄化国情教育活动工作总结</w:t>
      </w:r>
    </w:p>
    <w:p>
      <w:pPr>
        <w:ind w:left="0" w:right="0" w:firstLine="560"/>
        <w:spacing w:before="450" w:after="450" w:line="312" w:lineRule="auto"/>
      </w:pPr>
      <w:r>
        <w:rPr>
          <w:rFonts w:ascii="宋体" w:hAnsi="宋体" w:eastAsia="宋体" w:cs="宋体"/>
          <w:color w:val="000"/>
          <w:sz w:val="28"/>
          <w:szCs w:val="28"/>
        </w:rPr>
        <w:t xml:space="preserve">　　10月30日，省老龄办到我区瑞光街道办事处新村社区就“人口老龄化国情教育”开展宣讲活动，副区长苗璐出席并主持宣讲会。市区老龄委、瑞光街道、新华街道各社区相关工作人员共80余人参加会议。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讲会上，宣讲员结合市区老龄化实际情况，从人口老龄化形势教育、应对人口老龄化成就教育、老龄政策法规教育、孝亲敬老文化教育、积极老龄观教育以及如何保障老年人权益等方面进行了深入浅出的阐述和解读。</w:t>
      </w:r>
    </w:p>
    <w:p>
      <w:pPr>
        <w:ind w:left="0" w:right="0" w:firstLine="560"/>
        <w:spacing w:before="450" w:after="450" w:line="312" w:lineRule="auto"/>
      </w:pPr>
      <w:r>
        <w:rPr>
          <w:rFonts w:ascii="宋体" w:hAnsi="宋体" w:eastAsia="宋体" w:cs="宋体"/>
          <w:color w:val="000"/>
          <w:sz w:val="28"/>
          <w:szCs w:val="28"/>
        </w:rPr>
        <w:t xml:space="preserve">　　据了解，此次活动是结合省老龄办等16部门联合下发的《关于开展人口老龄化国情教育的通知》，积极开展人口老龄化国情教育，是加快全市区老龄事业发展的重要举措。同时，倡导全社会树立积极老龄观，积极看待老龄社会，确保我区老龄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开展人口老龄化国情教育活动工作总结</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为营造全社会孝亲敬老的良好风尚，增强全社会人口老龄化国情意识，近日，全国老龄办在京召开新闻发布会，宣布在全社会启动人口老龄化国情教育。据《慈善公益报》记者了解，此次启动的人口老龄化国情教育由全国老龄办、中组部、中宣部等14个部门联合开展，以共同促进老龄事业和产业全面协调可持续发展，不断增强广大老年人获得感、幸福感、安全感为根本目的。</w:t>
      </w:r>
    </w:p>
    <w:p>
      <w:pPr>
        <w:ind w:left="0" w:right="0" w:firstLine="560"/>
        <w:spacing w:before="450" w:after="450" w:line="312" w:lineRule="auto"/>
      </w:pPr>
      <w:r>
        <w:rPr>
          <w:rFonts w:ascii="宋体" w:hAnsi="宋体" w:eastAsia="宋体" w:cs="宋体"/>
          <w:color w:val="000"/>
          <w:sz w:val="28"/>
          <w:szCs w:val="28"/>
        </w:rPr>
        <w:t xml:space="preserve">　　    据了解，人口老龄化国情教育主要有五项内容。一是人口老龄化形势教育，全面阐释和深入分析我国人口老龄化的基本情况、主要特点、发展历程、深刻影响等，引导全社会准确把握人口老龄化对我国经济、政治、文化、社会、生态发展带来的机遇和挑战，正确看待我国人口老龄化的发展规律，进一步增强全社会及时应对、科学应对、综合应对人口老龄化的共识和观念;二是老龄政策法规教育，重点宣传和解读《中华人民共和国老年人权益保障法》《“十三五”国家老龄事业发展和养老体系建设规划》及《关于制定和实施老年人照顾服务项目的意见》等重要老龄政策法规，宣传各级党委、政府出台的老龄政策法规，加大老龄政策法规的执行力度，推动促进各项政策制度有效衔接;三是应对人口老龄化成就教育，积极向国内外宣传我国在老年人社会保障、养老服务业发展、健康老龄化、老年宜居环境、老年维权、老年优待、老年文化教育以及社会参与等诸多方面的积极进展;四是孝亲敬老文化教育，开展具有民族特色、时代特征的孝亲敬老文化教育，把弘扬孝亲敬老纳入社会主义核心价值观宣传教育，激励人们向上向善、孝老爱亲;五是积极老龄观教育，倡导全社会树立积极老龄观，积极做好全生命周期养老准备，充分发挥广大老年人的积极作用，对老年人进行自尊、自强教育，引导广大老年人增强自爱意识。通过开展主题宣讲、进行集中宣传、举办文化活动、组织文艺创作、创新教育形式等五项具体措施扎实抓好教育活动的深入有效开展。</w:t>
      </w:r>
    </w:p>
    <w:p>
      <w:pPr>
        <w:ind w:left="0" w:right="0" w:firstLine="560"/>
        <w:spacing w:before="450" w:after="450" w:line="312" w:lineRule="auto"/>
      </w:pPr>
      <w:r>
        <w:rPr>
          <w:rFonts w:ascii="宋体" w:hAnsi="宋体" w:eastAsia="宋体" w:cs="宋体"/>
          <w:color w:val="000"/>
          <w:sz w:val="28"/>
          <w:szCs w:val="28"/>
        </w:rPr>
        <w:t xml:space="preserve">　　    14部门要求各地各有关部门建立健全开展人口老龄化国情教育的领导和工作机制，将人口老龄化国情教育纳入年度工作计划，列为年度工作考核和《\"十三五\"国家老龄事业发展和养老体系建设规划》评估重要内容。各级老龄部门作为人口老龄化国情教育的牵头单位，要切实履行综合协调职能，抓好统筹推进。各有关部门要加强协同配合，根据任务分工，发挥各自优势，形成工作合力，共同推动人口老龄化国情教育扎实有效开展。</w:t>
      </w:r>
    </w:p>
    <w:p>
      <w:pPr>
        <w:ind w:left="0" w:right="0" w:firstLine="560"/>
        <w:spacing w:before="450" w:after="450" w:line="312" w:lineRule="auto"/>
      </w:pPr>
      <w:r>
        <w:rPr>
          <w:rFonts w:ascii="宋体" w:hAnsi="宋体" w:eastAsia="宋体" w:cs="宋体"/>
          <w:color w:val="000"/>
          <w:sz w:val="28"/>
          <w:szCs w:val="28"/>
        </w:rPr>
        <w:t xml:space="preserve">　　    全国老龄办副主任吴玉韶在会上指出，在全社会开展人口老龄化国情教育，是贯彻落实习近平总书记关于加强老龄工作重要讲话重要指示精神，开展积极应对人口老龄化行动的重要举措，有利于营造全社会关心、支持、参与积极应对人口老龄化的良好氛围，激发全社会增强应对人口老龄化的主动性、针对性、自觉性，对于构建党委领导、政府主导、社会参与、全民行动的老龄工作大格局，确保我国老龄事业全面协调可持续发展，确保全体老年人共享改革发展成果，确保实现决胜全面建成小康社会、夺取新时代中国特色社会主义伟大胜利、实现中华民族伟大复兴中国梦的宏伟目标，具有重大而深远的战略意义。</w:t>
      </w:r>
    </w:p>
    <w:p>
      <w:pPr>
        <w:ind w:left="0" w:right="0" w:firstLine="560"/>
        <w:spacing w:before="450" w:after="450" w:line="312" w:lineRule="auto"/>
      </w:pPr>
      <w:r>
        <w:rPr>
          <w:rFonts w:ascii="宋体" w:hAnsi="宋体" w:eastAsia="宋体" w:cs="宋体"/>
          <w:color w:val="000"/>
          <w:sz w:val="28"/>
          <w:szCs w:val="28"/>
        </w:rPr>
        <w:t xml:space="preserve">　　    人口老龄化国情教育面向全社会，重点对象是党政干部、青少年和老年人三类人群。到2024年，我国全社会人口老龄化国情意识明显增强，关爱老年人的意识和老年人的自爱意识大幅提升，积极应对人口老龄化的社会氛围更加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2024-09-20T15:48:28+08:00</dcterms:created>
  <dcterms:modified xsi:type="dcterms:W3CDTF">2024-09-20T15:48:28+08:00</dcterms:modified>
</cp:coreProperties>
</file>

<file path=docProps/custom.xml><?xml version="1.0" encoding="utf-8"?>
<Properties xmlns="http://schemas.openxmlformats.org/officeDocument/2006/custom-properties" xmlns:vt="http://schemas.openxmlformats.org/officeDocument/2006/docPropsVTypes"/>
</file>