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人才工作总结14篇</w:t>
      </w:r>
      <w:bookmarkEnd w:id="1"/>
    </w:p>
    <w:p>
      <w:pPr>
        <w:jc w:val="center"/>
        <w:spacing w:before="0" w:after="450"/>
      </w:pPr>
      <w:r>
        <w:rPr>
          <w:rFonts w:ascii="Arial" w:hAnsi="Arial" w:eastAsia="Arial" w:cs="Arial"/>
          <w:color w:val="999999"/>
          <w:sz w:val="20"/>
          <w:szCs w:val="20"/>
        </w:rPr>
        <w:t xml:space="preserve">来源：网友投稿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人...</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_TAG_h2]人才工作总结篇1</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2024〕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2024〕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2024中国海外人才交流大会暨第19届中国留学人员广州科技交流会。为进一步扩大“信阳英才计划”的影响，信阳市人才办组织信阳市人社局、信阳市外侨办、信阳市科技局、信阳市教育局及浉河区组织部，共同参加了2024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(2024-2024)》，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2024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2024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2024年度目标完成情况进行考核，不合格者约谈。召开科技特派员工作会议，对2024年优秀科技特派员进行表彰，并签订《2024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&gt;2024年打算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　　为确保对人才工作的正确领导，形成人才工作的合力，我局成立了由主要领导任组长、班子成员为副组长的住建系统人才工作领导小组，切实加强对住建系统人才工作的统筹规划、综合协调和督促检查。</w:t>
      </w:r>
    </w:p>
    <w:p>
      <w:pPr>
        <w:ind w:left="0" w:right="0" w:firstLine="560"/>
        <w:spacing w:before="450" w:after="450" w:line="312" w:lineRule="auto"/>
      </w:pPr>
      <w:r>
        <w:rPr>
          <w:rFonts w:ascii="宋体" w:hAnsi="宋体" w:eastAsia="宋体" w:cs="宋体"/>
          <w:color w:val="000"/>
          <w:sz w:val="28"/>
          <w:szCs w:val="28"/>
        </w:rPr>
        <w:t xml:space="preserve">　　注重人才培训，提高队伍素质。一是有针对性、有计划、有目的地利用各种培训主体班，根据不同特点对建设行业技术人才培训。2024年，共派出专业技术人员参加上级业务部门专业培训8次，培训人员30余人。二是为了进一步调动机关干部职工的学习积极性，提高机关干部职工整体素质，全面促进住房和城乡建设工作上新台阶，把机关建设成为重学习、勤思考、精业务、善创新、求进取的学习型机关。2024年全体在编在岗职工均参加了**干部网络学院的网络学习班，要求每位学员必须学满50分。三是注重多渠道、多形式培训、培养、锻炼人才，我局鼓励住建系统工作人员自学成才，通过自考、函授等方式提升专业素质。</w:t>
      </w:r>
    </w:p>
    <w:p>
      <w:pPr>
        <w:ind w:left="0" w:right="0" w:firstLine="560"/>
        <w:spacing w:before="450" w:after="450" w:line="312" w:lineRule="auto"/>
      </w:pPr>
      <w:r>
        <w:rPr>
          <w:rFonts w:ascii="宋体" w:hAnsi="宋体" w:eastAsia="宋体" w:cs="宋体"/>
          <w:color w:val="000"/>
          <w:sz w:val="28"/>
          <w:szCs w:val="28"/>
        </w:rPr>
        <w:t xml:space="preserve">　　“筑巢引凤”，改善人才居住环境。为贯彻落实市委、市政府《关于推进人才住房建设的若干意见》(**字〔2024〕32号)的方针政策，我局积极推进县人才住房建设工作，在县**巷东侧安置点东侧、**国际南侧优先规划安排人才住房建设用地7.8亩，进一步吸引人才、留住人才扎根**创业发展。截止目前， 1号、2号楼已完成主体封顶，正在进行外墙粉刷，3号楼已完成第10层的主体浇筑，已完成总投资约4000万元。</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2024年，我局在人才工作中虽然取得了一定的成绩，但离上级的要求还有很大差距。一是专业技术队伍建设有待加强。我局专业技术岗位编制相对偏紧，成长通道偏窄，不断有专业技术人员转岗或流失，造成部分专业技术岗位缺员现象日趋严重。二是高层次专业人才匮乏，专业人才与现今我县城市建设步伐不相适应。三是人才流失比较大，受到外部环境因素的影响，2024年我局流失1名高学历人才，1名专业技术人才。</w:t>
      </w:r>
    </w:p>
    <w:p>
      <w:pPr>
        <w:ind w:left="0" w:right="0" w:firstLine="560"/>
        <w:spacing w:before="450" w:after="450" w:line="312" w:lineRule="auto"/>
      </w:pPr>
      <w:r>
        <w:rPr>
          <w:rFonts w:ascii="宋体" w:hAnsi="宋体" w:eastAsia="宋体" w:cs="宋体"/>
          <w:color w:val="000"/>
          <w:sz w:val="28"/>
          <w:szCs w:val="28"/>
        </w:rPr>
        <w:t xml:space="preserve">　　2024年，我局将进一步提升人才工作思路，按照县委、县政府的要求，结合我县住房和城乡建设事业发展实际进行部署：</w:t>
      </w:r>
    </w:p>
    <w:p>
      <w:pPr>
        <w:ind w:left="0" w:right="0" w:firstLine="560"/>
        <w:spacing w:before="450" w:after="450" w:line="312" w:lineRule="auto"/>
      </w:pPr>
      <w:r>
        <w:rPr>
          <w:rFonts w:ascii="宋体" w:hAnsi="宋体" w:eastAsia="宋体" w:cs="宋体"/>
          <w:color w:val="000"/>
          <w:sz w:val="28"/>
          <w:szCs w:val="28"/>
        </w:rPr>
        <w:t xml:space="preserve">　　加强对人才工作的领导，认真落实人才工作制度，做好优秀拔尖人才的发掘、推荐和培养工作。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2024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2024年上半年以来，按照县人才工作领导小组的统一部署，我局进一步改进工作方法，创新工作思路，大力实施“人才兴县”战略，创新引才、育才、用才机制，根据通知要求，现将我委2024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⒋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⒌完善约束激励机制，管理考核人才。公司在××××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2024年以来，我区坚持以习近平新时代中国特色社会主义思想为指导，全面贯彻党的十九大和十九届二中、三中、四中、五中全会精神，坚持党管人才的原则，立足区情实际，大力实施“人才强区”发展战略，持续深入推进人才发展体制改革，努力将人才工作推向新台阶。</w:t>
      </w:r>
    </w:p>
    <w:p>
      <w:pPr>
        <w:ind w:left="0" w:right="0" w:firstLine="560"/>
        <w:spacing w:before="450" w:after="450" w:line="312" w:lineRule="auto"/>
      </w:pPr>
      <w:r>
        <w:rPr>
          <w:rFonts w:ascii="宋体" w:hAnsi="宋体" w:eastAsia="宋体" w:cs="宋体"/>
          <w:color w:val="000"/>
          <w:sz w:val="28"/>
          <w:szCs w:val="28"/>
        </w:rPr>
        <w:t xml:space="preserve">　　(一)细化政策，完善人才工作机制。一是政策体系不断完善。根据市委“X”计划及相关配套措施，制定《X区XXXX年乡村人才振兴工作计划》和《X区人才发展专项资金管理办法》等政策，建立“定期议才”制度，全面构建起我区人才“X+X”政策体系，有效保障了我区人才工作顺利推进。二是工作保障不断强化。加强区委对人才工作的领导，建立“定期议才”制度，压实人才工作责任，将人才工作纳入区级领导“X”工作范围和各级领导班子年度考核、绩效考核、党建述职等综合考评体系，强化考核结果运用，充分传导抓人才工作的责任和压力。保障人才工作经费，设立“人才发展专项资金”，年度财政预算XXX万元，并根据人才工作的实际需要和财政收入增长逐年提高。三是服务质量不断提高。关心关爱在新冠肺炎疫情防控一线的医护、科研专业人才，制定实施职称评聘优先、省市级人才工程评审指标单列、绩效工资分配倾斜等政策。开展疫情防控一线医护人员走访慰问活动，走访慰问支援武汉医护人员家属X人，送去慰问金X万元，明确一名领导干部、一名专家医生跟踪联系服务。为X名引进人才落实奖补资金X万元。</w:t>
      </w:r>
    </w:p>
    <w:p>
      <w:pPr>
        <w:ind w:left="0" w:right="0" w:firstLine="560"/>
        <w:spacing w:before="450" w:after="450" w:line="312" w:lineRule="auto"/>
      </w:pPr>
      <w:r>
        <w:rPr>
          <w:rFonts w:ascii="宋体" w:hAnsi="宋体" w:eastAsia="宋体" w:cs="宋体"/>
          <w:color w:val="000"/>
          <w:sz w:val="28"/>
          <w:szCs w:val="28"/>
        </w:rPr>
        <w:t xml:space="preserve">　　(二)强化举措，加强人才队伍建设。一是引才渠道不断拓宽。建立事业单位专业技术岗位引进急需紧缺人才绿色通道，针对全区初高中紧缺学科专业教师和医疗卫生专业技术急需紧缺岗位招聘到位率低的问题，对急需紧缺岗位的招聘不设置开考比例，确保圆满完成招聘计划。针对X一中高中教育和全区医疗卫生专业技术人员储备不足的现状，组织用人单位通过外出引才和专项招考的方式引进教师X名，医护人员X名。全市创新创业X人才引进工程中我区共引进X名，超额完成引才计划。积极参与“X”专项引才活动，现场达成签约意向XX人。二是分类育才成效显著。认真贯彻“林邑聚才”计划，加强人才和专家的思想教育、政治引领和政治吸纳，组织开展高层次人才政治建设培训XX人。组织种植户学习现代种养技术、农村电商等专业课程，完成新型农业经营主体带头人轮训、农村职业技能培训XXX人次，组织XX名农业技术人员到长沙培训，着力培养一批服务基层的农村专业化技能人才队伍。X人成功申报认定X市高层次人才，X人被评选为全市优秀乡村人才。三是人才作用不断彰显。加大从本地外出务工人员、大学毕业生、退伍军人等人才中回引能人的力度，选派XX名政治过硬、熟悉农村工作的干部回原籍或邻村担任第一书记和乡村振兴指导员，选树XX名爱岗敬业、勤学上进、扶贫助困、创新创业、崇德守信青年典型，以典型人物引领更多的优秀青年返乡创业。选派科技特派员开展组团式服务，XX名科技特派员走进基层生产一线，指导农民抢抓农时开展春耕生产和田间管理。劳动市场和用人单位专家积极开展贫困劳动力线上线下免费职业教育培训班XXX期培训XXXX人次，帮助贫困户提升脱贫能力。深入开展“春风行动”和创新创业招聘会,利用“互联网+就业(就业扶贫)”系统平台开展开展线上招聘会X场，为区内XX家企业提供就业岗位XXXX个，其中贫困劳动力XXX人;开展线下招聘XX场，成功推荐XXXX人就业。举办了X区重点复工复产企业招聘服务周活动，为农民工返岗就业提供服务，累计达成就业意向XXX余人，成功就业XXX人，其中贫困劳动力XX人。</w:t>
      </w:r>
    </w:p>
    <w:p>
      <w:pPr>
        <w:ind w:left="0" w:right="0" w:firstLine="560"/>
        <w:spacing w:before="450" w:after="450" w:line="312" w:lineRule="auto"/>
      </w:pPr>
      <w:r>
        <w:rPr>
          <w:rFonts w:ascii="宋体" w:hAnsi="宋体" w:eastAsia="宋体" w:cs="宋体"/>
          <w:color w:val="000"/>
          <w:sz w:val="28"/>
          <w:szCs w:val="28"/>
        </w:rPr>
        <w:t xml:space="preserve">　　(三)优化环境，营造人才发展氛围。一是政策宣传更加广泛。通过举办“与企业同成长，为发展争贡献”科技沙龙活动和优秀乡村人才座谈会，广泛宣传X市“林邑聚才”计划和我区人才政策，提高各用人单位的政策知晓率，助力企业招聘急需紧缺技术人才和高层次人才。并以全市“优秀乡村人才”评选的契机，树立了一批扎根基层、默默奉献的优秀人才典型，营造出识才、爱才、敬才、用才的良好氛围。二是基础工作不断夯实。设置人才服务窗口和联络站，配备联络员。按照党政、企业、技能、专业技术、社会工作、农村实用以及创新创业七大类，对区内XXXX名人才和区外XXX名X籍区处级党政人才进行分类汇总，进一步完善了人才数据库更新完善人才数据库对X籍人才进行动态管理。三是发展环境不断优化。严格执行《X区区级党员领导干部联系服务专家工作制度》，一对一联系服务各领域专家，开展人才专家座谈会XX场次、谈心谈话XXX人次，走访慰问XXX余人次，跟踪解决人才在住房、生活、医疗以及配偶就业、子女入学等方面的困难，不断增强人才的政治认同感和向心力，促进人才落地生根。</w:t>
      </w:r>
    </w:p>
    <w:p>
      <w:pPr>
        <w:ind w:left="0" w:right="0" w:firstLine="560"/>
        <w:spacing w:before="450" w:after="450" w:line="312" w:lineRule="auto"/>
      </w:pPr>
      <w:r>
        <w:rPr>
          <w:rFonts w:ascii="宋体" w:hAnsi="宋体" w:eastAsia="宋体" w:cs="宋体"/>
          <w:color w:val="000"/>
          <w:sz w:val="28"/>
          <w:szCs w:val="28"/>
        </w:rPr>
        <w:t xml:space="preserve">　　回顾一年来的人才工作，虽然我们通过完善机制，强化“引”、“育”、“用”，取得了一些成效，但距离上级的要求和群众的期望还有较大的差距，存在人才队伍储量不足，基础数据不明晰，单位或部门之间联动偏少，引进人才的后续管理不够等问题，我们将认真研究这些问题，在今后的工作中，采取切实有效的措施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人才工作总结篇12</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2024-09-20T17:49:08+08:00</dcterms:created>
  <dcterms:modified xsi:type="dcterms:W3CDTF">2024-09-20T17:49:08+08:00</dcterms:modified>
</cp:coreProperties>
</file>

<file path=docProps/custom.xml><?xml version="1.0" encoding="utf-8"?>
<Properties xmlns="http://schemas.openxmlformats.org/officeDocument/2006/custom-properties" xmlns:vt="http://schemas.openxmlformats.org/officeDocument/2006/docPropsVTypes"/>
</file>