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双打工作总结</w:t>
      </w:r>
      <w:bookmarkEnd w:id="1"/>
    </w:p>
    <w:p>
      <w:pPr>
        <w:jc w:val="center"/>
        <w:spacing w:before="0" w:after="450"/>
      </w:pPr>
      <w:r>
        <w:rPr>
          <w:rFonts w:ascii="Arial" w:hAnsi="Arial" w:eastAsia="Arial" w:cs="Arial"/>
          <w:color w:val="999999"/>
          <w:sz w:val="20"/>
          <w:szCs w:val="20"/>
        </w:rPr>
        <w:t xml:space="preserve">来源：网友投稿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“双打”工作总结 为认真贯彻国务院、省政府知识产权保护与执法工作电视电话会议精神。本站今天为大家精心准备了双打工作总结，希望对大家有所帮助!　　双打工作总结　　为认真贯彻国务院、省政府知识产权保护与执法工作电视电话会议精神，按照我县打击侵犯...</w:t>
      </w:r>
    </w:p>
    <w:p>
      <w:pPr>
        <w:ind w:left="0" w:right="0" w:firstLine="560"/>
        <w:spacing w:before="450" w:after="450" w:line="312" w:lineRule="auto"/>
      </w:pPr>
      <w:r>
        <w:rPr>
          <w:rFonts w:ascii="宋体" w:hAnsi="宋体" w:eastAsia="宋体" w:cs="宋体"/>
          <w:color w:val="000"/>
          <w:sz w:val="28"/>
          <w:szCs w:val="28"/>
        </w:rPr>
        <w:t xml:space="preserve">“双打”工作总结 为认真贯彻国务院、省政府知识产权保护与执法工作电视电话会议精神。本站今天为大家精心准备了双打工作总结，希望对大家有所帮助![_TAG_h2]　　双打工作总结</w:t>
      </w:r>
    </w:p>
    <w:p>
      <w:pPr>
        <w:ind w:left="0" w:right="0" w:firstLine="560"/>
        <w:spacing w:before="450" w:after="450" w:line="312" w:lineRule="auto"/>
      </w:pPr>
      <w:r>
        <w:rPr>
          <w:rFonts w:ascii="宋体" w:hAnsi="宋体" w:eastAsia="宋体" w:cs="宋体"/>
          <w:color w:val="000"/>
          <w:sz w:val="28"/>
          <w:szCs w:val="28"/>
        </w:rPr>
        <w:t xml:space="preserve">　　为认真贯彻国务院、省政府知识产权保护与执法工作电视电话会议精神，按照我县打击侵犯知识产权和制售假冒伪劣商品工作领导小组《关于引发〈20XX年XXX打击侵犯知识产权和制售假冒伪劣商品工作要点〉的通知》以及《20XX年XXXX打击侵犯知识产权和制售假冒伪劣商品工作任务分解表》的具体要求，我局坚持日常监管与专项行动相结合，在全县范围内开展了打击侵犯知识产权专项行动，现将行动总结如下：</w:t>
      </w:r>
    </w:p>
    <w:p>
      <w:pPr>
        <w:ind w:left="0" w:right="0" w:firstLine="560"/>
        <w:spacing w:before="450" w:after="450" w:line="312" w:lineRule="auto"/>
      </w:pPr>
      <w:r>
        <w:rPr>
          <w:rFonts w:ascii="宋体" w:hAnsi="宋体" w:eastAsia="宋体" w:cs="宋体"/>
          <w:color w:val="000"/>
          <w:sz w:val="28"/>
          <w:szCs w:val="28"/>
        </w:rPr>
        <w:t xml:space="preserve">　　为确保各项工作任务落到实处，我局坚持日常监管与专项行动相结合，多次开展了文化市场知识产权保护专项执法行动，行动以商品集散地、侵犯知识产权和制售假冒伪劣商品高发地为重点整治地区，以新闻出版业、文化娱乐业为重点整治领域，以图书、音像、软件等为重点查处产品，对主要街道、集市等进行拉网式检查。以保护著作权、商标权以及专利权等为重点内容，坚决遏制规模性侵犯知识产权行为。行动期间，共出动执法人员930余人次，收缴各类非法图书18076余册、计算机软件及音像制品3364余张。全年共立案查处17起，无重大及影响恶劣的侵犯知识产权案件发生。</w:t>
      </w:r>
    </w:p>
    <w:p>
      <w:pPr>
        <w:ind w:left="0" w:right="0" w:firstLine="560"/>
        <w:spacing w:before="450" w:after="450" w:line="312" w:lineRule="auto"/>
      </w:pPr>
      <w:r>
        <w:rPr>
          <w:rFonts w:ascii="宋体" w:hAnsi="宋体" w:eastAsia="宋体" w:cs="宋体"/>
          <w:color w:val="000"/>
          <w:sz w:val="28"/>
          <w:szCs w:val="28"/>
        </w:rPr>
        <w:t xml:space="preserve">　　存在的主要问题，一是部分商家和消费者，还存在麻痹思想，认识不到位，必须提高认识，加大宣传力度，让商家守法经营，提高消费者的维权意识。二是舆论宣传力度不够大，要抓紧落实领导小组制定的宣传工作方案，除有关媒体外，要在政府网站开辟专栏，搞专题，搞专访，形成氛围。</w:t>
      </w:r>
    </w:p>
    <w:p>
      <w:pPr>
        <w:ind w:left="0" w:right="0" w:firstLine="560"/>
        <w:spacing w:before="450" w:after="450" w:line="312" w:lineRule="auto"/>
      </w:pPr>
      <w:r>
        <w:rPr>
          <w:rFonts w:ascii="宋体" w:hAnsi="宋体" w:eastAsia="宋体" w:cs="宋体"/>
          <w:color w:val="000"/>
          <w:sz w:val="28"/>
          <w:szCs w:val="28"/>
        </w:rPr>
        <w:t xml:space="preserve">　　下一步，我局将继续认真贯彻有关文件精神，加大打击侵犯知识产权和制售假冒伪劣商品行动的检查和宣传力度，严厉打击出版物及文化市场的违法经营行为，为我县文化市场的发展提供健康有序的竞争环境。</w:t>
      </w:r>
    </w:p>
    <w:p>
      <w:pPr>
        <w:ind w:left="0" w:right="0" w:firstLine="560"/>
        <w:spacing w:before="450" w:after="450" w:line="312" w:lineRule="auto"/>
      </w:pPr>
      <w:r>
        <w:rPr>
          <w:rFonts w:ascii="黑体" w:hAnsi="黑体" w:eastAsia="黑体" w:cs="黑体"/>
          <w:color w:val="000000"/>
          <w:sz w:val="36"/>
          <w:szCs w:val="36"/>
          <w:b w:val="1"/>
          <w:bCs w:val="1"/>
        </w:rPr>
        <w:t xml:space="preserve">　　双打工作总结</w:t>
      </w:r>
    </w:p>
    <w:p>
      <w:pPr>
        <w:ind w:left="0" w:right="0" w:firstLine="560"/>
        <w:spacing w:before="450" w:after="450" w:line="312" w:lineRule="auto"/>
      </w:pPr>
      <w:r>
        <w:rPr>
          <w:rFonts w:ascii="宋体" w:hAnsi="宋体" w:eastAsia="宋体" w:cs="宋体"/>
          <w:color w:val="000"/>
          <w:sz w:val="28"/>
          <w:szCs w:val="28"/>
        </w:rPr>
        <w:t xml:space="preserve">　　按照上级有关双打工作的文件和会议要求，军粮城街道将全面深入开展了打击侵犯知识产权和制售假冒伪劣商品专项行动。查办的案件类型主要涉及商标侵权、产品质量不合格、虚假宣传不正当竞争、违反食品安全法经营食品等，现将一季度“双打”工作分析情况简要小结如下：</w:t>
      </w:r>
    </w:p>
    <w:p>
      <w:pPr>
        <w:ind w:left="0" w:right="0" w:firstLine="560"/>
        <w:spacing w:before="450" w:after="450" w:line="312" w:lineRule="auto"/>
      </w:pPr>
      <w:r>
        <w:rPr>
          <w:rFonts w:ascii="宋体" w:hAnsi="宋体" w:eastAsia="宋体" w:cs="宋体"/>
          <w:color w:val="000"/>
          <w:sz w:val="28"/>
          <w:szCs w:val="28"/>
        </w:rPr>
        <w:t xml:space="preserve">　　一是准备召开专题会议。20XX年3月，我街道召开专题会议，研究、部署“双打”工作，落实上级会议精神，对做好系统“双打”行动提出了明确要求。</w:t>
      </w:r>
    </w:p>
    <w:p>
      <w:pPr>
        <w:ind w:left="0" w:right="0" w:firstLine="560"/>
        <w:spacing w:before="450" w:after="450" w:line="312" w:lineRule="auto"/>
      </w:pPr>
      <w:r>
        <w:rPr>
          <w:rFonts w:ascii="宋体" w:hAnsi="宋体" w:eastAsia="宋体" w:cs="宋体"/>
          <w:color w:val="000"/>
          <w:sz w:val="28"/>
          <w:szCs w:val="28"/>
        </w:rPr>
        <w:t xml:space="preserve">　　二是酝酿制定工作方案。根据上级文件要求，我街道转发了上级文件并制定了《军粮城街道打击侵犯知识产权和制售假冒伪劣商品工作实施方案》，制定了详实、细化的工作方案，明确了“双打”行动的目标、重点、时段、职责和要求。</w:t>
      </w:r>
    </w:p>
    <w:p>
      <w:pPr>
        <w:ind w:left="0" w:right="0" w:firstLine="560"/>
        <w:spacing w:before="450" w:after="450" w:line="312" w:lineRule="auto"/>
      </w:pPr>
      <w:r>
        <w:rPr>
          <w:rFonts w:ascii="宋体" w:hAnsi="宋体" w:eastAsia="宋体" w:cs="宋体"/>
          <w:color w:val="000"/>
          <w:sz w:val="28"/>
          <w:szCs w:val="28"/>
        </w:rPr>
        <w:t xml:space="preserve">　　三是准备成立领导小组。为确保行动的有效开展、做到层层抓落实，将计划成立军粮城街道“双打”专项行动联合领导小组。由我街道书记担任领导小组组长，其他党组成员为领导小组副组长，相关业务科室主要负责同志为成员。领导小组办公室设在街道综治办，负责整个“双打”行动的组织指挥和调度协调。</w:t>
      </w:r>
    </w:p>
    <w:p>
      <w:pPr>
        <w:ind w:left="0" w:right="0" w:firstLine="560"/>
        <w:spacing w:before="450" w:after="450" w:line="312" w:lineRule="auto"/>
      </w:pPr>
      <w:r>
        <w:rPr>
          <w:rFonts w:ascii="宋体" w:hAnsi="宋体" w:eastAsia="宋体" w:cs="宋体"/>
          <w:color w:val="000"/>
          <w:sz w:val="28"/>
          <w:szCs w:val="28"/>
        </w:rPr>
        <w:t xml:space="preserve">　　四是将启动问责机制。我街道要求各单位要严格按照《食品安全法》、《工商行政管理机关行政执法过错责任追究办法》等制度的要求和职责，进一步落实好各单位的执法责任，切实做好此次“双打”工作。</w:t>
      </w:r>
    </w:p>
    <w:p>
      <w:pPr>
        <w:ind w:left="0" w:right="0" w:firstLine="560"/>
        <w:spacing w:before="450" w:after="450" w:line="312" w:lineRule="auto"/>
      </w:pPr>
      <w:r>
        <w:rPr>
          <w:rFonts w:ascii="宋体" w:hAnsi="宋体" w:eastAsia="宋体" w:cs="宋体"/>
          <w:color w:val="000"/>
          <w:sz w:val="28"/>
          <w:szCs w:val="28"/>
        </w:rPr>
        <w:t xml:space="preserve">　　五是努力加强舆论宣传。在开展“双打”行动前期，我街道将力争较好的做到“三个注重”。一是注重找准宣传典型。对性质恶劣、危害严重、标的巨大、影响面广的案件，主动邀请媒体介入，大张旗鼓进行宣传，进一步扩大社会影响，获取社会认同。二是注重集中宣传时段。按照元旦时、两会间、春节前这样三个重点时段，集中组织宣传活动，力争在每个时段里有新看点、有新高潮。三是注重创新宣传形式。充分利用纸质媒体、广电媒体、网络媒体开展宣传。与此同时，我们充分发挥“12315”举报投诉热线的作用，及时受理群众举报，联合社会力量开展执法打假。</w:t>
      </w:r>
    </w:p>
    <w:p>
      <w:pPr>
        <w:ind w:left="0" w:right="0" w:firstLine="560"/>
        <w:spacing w:before="450" w:after="450" w:line="312" w:lineRule="auto"/>
      </w:pPr>
      <w:r>
        <w:rPr>
          <w:rFonts w:ascii="黑体" w:hAnsi="黑体" w:eastAsia="黑体" w:cs="黑体"/>
          <w:color w:val="000000"/>
          <w:sz w:val="36"/>
          <w:szCs w:val="36"/>
          <w:b w:val="1"/>
          <w:bCs w:val="1"/>
        </w:rPr>
        <w:t xml:space="preserve">　　双打工作总结</w:t>
      </w:r>
    </w:p>
    <w:p>
      <w:pPr>
        <w:ind w:left="0" w:right="0" w:firstLine="560"/>
        <w:spacing w:before="450" w:after="450" w:line="312" w:lineRule="auto"/>
      </w:pPr>
      <w:r>
        <w:rPr>
          <w:rFonts w:ascii="宋体" w:hAnsi="宋体" w:eastAsia="宋体" w:cs="宋体"/>
          <w:color w:val="000"/>
          <w:sz w:val="28"/>
          <w:szCs w:val="28"/>
        </w:rPr>
        <w:t xml:space="preserve">　　XX局20XX年度“双打”行动总结今年“双打”专项行动开展以来，我局根据上级部署积极开展打击侵犯知识产权和制售假冒伪劣商品工作。20XX年共查处“双打”类案件12起，其中查处无证生产案件9件，伪造质量证明文件案件3件，涉案金额达163.7万元，其中涉案产品货值金额在15万元以上的或销售金额5万元以上的大要案件5起。重点对汽车配件、低压电器两个领域进行了整治，我县共有生产汽车配件的企业97家，低压电器企业85家，整治前主要存在无证生产、标识标注不符合规范、产品质量不高等问题。开展“双打”专项行动以来，我局共出动806人次，对全县252家企业进行了检查，对汽车配件、低压电器两个领域的生产企业检查覆盖率达到了100%。在查处的同时帮助企业提高质量意识，对无证企业督促其办证。坚持每周信息报送制度，对重大案件进行宣传。</w:t>
      </w:r>
    </w:p>
    <w:p>
      <w:pPr>
        <w:ind w:left="0" w:right="0" w:firstLine="560"/>
        <w:spacing w:before="450" w:after="450" w:line="312" w:lineRule="auto"/>
      </w:pPr>
      <w:r>
        <w:rPr>
          <w:rFonts w:ascii="宋体" w:hAnsi="宋体" w:eastAsia="宋体" w:cs="宋体"/>
          <w:color w:val="000"/>
          <w:sz w:val="28"/>
          <w:szCs w:val="28"/>
        </w:rPr>
        <w:t xml:space="preserve">　　&gt;在做好工作的同时也注重积累经验：</w:t>
      </w:r>
    </w:p>
    <w:p>
      <w:pPr>
        <w:ind w:left="0" w:right="0" w:firstLine="560"/>
        <w:spacing w:before="450" w:after="450" w:line="312" w:lineRule="auto"/>
      </w:pPr>
      <w:r>
        <w:rPr>
          <w:rFonts w:ascii="宋体" w:hAnsi="宋体" w:eastAsia="宋体" w:cs="宋体"/>
          <w:color w:val="000"/>
          <w:sz w:val="28"/>
          <w:szCs w:val="28"/>
        </w:rPr>
        <w:t xml:space="preserve">&gt;　　一、加强多部门间的配合</w:t>
      </w:r>
    </w:p>
    <w:p>
      <w:pPr>
        <w:ind w:left="0" w:right="0" w:firstLine="560"/>
        <w:spacing w:before="450" w:after="450" w:line="312" w:lineRule="auto"/>
      </w:pPr>
      <w:r>
        <w:rPr>
          <w:rFonts w:ascii="宋体" w:hAnsi="宋体" w:eastAsia="宋体" w:cs="宋体"/>
          <w:color w:val="000"/>
          <w:sz w:val="28"/>
          <w:szCs w:val="28"/>
        </w:rPr>
        <w:t xml:space="preserve">　　一种违法行为可能涉及到多个部门监管的问题，只有加强部门间的合作关系，才能更好地杜绝违法行为。在这次“双打”专项行动中，我局与公安局、工商局、农林局、科技局、文体局等相关单位部门组织联合执法，受到了很好的效果。同时更联合这些部门在市民广场上组织了多次宣传活动，让“双打”的精神深入每个老百姓的心中，加强他们保护自身权益的能力。</w:t>
      </w:r>
    </w:p>
    <w:p>
      <w:pPr>
        <w:ind w:left="0" w:right="0" w:firstLine="560"/>
        <w:spacing w:before="450" w:after="450" w:line="312" w:lineRule="auto"/>
      </w:pPr>
      <w:r>
        <w:rPr>
          <w:rFonts w:ascii="宋体" w:hAnsi="宋体" w:eastAsia="宋体" w:cs="宋体"/>
          <w:color w:val="000"/>
          <w:sz w:val="28"/>
          <w:szCs w:val="28"/>
        </w:rPr>
        <w:t xml:space="preserve">　&gt;　二、突出“双打”的针对性和有效性。</w:t>
      </w:r>
    </w:p>
    <w:p>
      <w:pPr>
        <w:ind w:left="0" w:right="0" w:firstLine="560"/>
        <w:spacing w:before="450" w:after="450" w:line="312" w:lineRule="auto"/>
      </w:pPr>
      <w:r>
        <w:rPr>
          <w:rFonts w:ascii="宋体" w:hAnsi="宋体" w:eastAsia="宋体" w:cs="宋体"/>
          <w:color w:val="000"/>
          <w:sz w:val="28"/>
          <w:szCs w:val="28"/>
        </w:rPr>
        <w:t xml:space="preserve">　　针对不同产品，要有的放矢，实行“一种产品一种措施”，人造板要严厉查处无生产许可证非法生产和甲醛释放量等环保指标超标行为，低压电器要严厉查处未获3C认证的问题。针对不同区域特点，具体情况具体分析，实行“一个区域一种模式”。</w:t>
      </w:r>
    </w:p>
    <w:p>
      <w:pPr>
        <w:ind w:left="0" w:right="0" w:firstLine="560"/>
        <w:spacing w:before="450" w:after="450" w:line="312" w:lineRule="auto"/>
      </w:pPr>
      <w:r>
        <w:rPr>
          <w:rFonts w:ascii="宋体" w:hAnsi="宋体" w:eastAsia="宋体" w:cs="宋体"/>
          <w:color w:val="000"/>
          <w:sz w:val="28"/>
          <w:szCs w:val="28"/>
        </w:rPr>
        <w:t xml:space="preserve">&gt;　　三、加强监管和扶持的结合</w:t>
      </w:r>
    </w:p>
    <w:p>
      <w:pPr>
        <w:ind w:left="0" w:right="0" w:firstLine="560"/>
        <w:spacing w:before="450" w:after="450" w:line="312" w:lineRule="auto"/>
      </w:pPr>
      <w:r>
        <w:rPr>
          <w:rFonts w:ascii="宋体" w:hAnsi="宋体" w:eastAsia="宋体" w:cs="宋体"/>
          <w:color w:val="000"/>
          <w:sz w:val="28"/>
          <w:szCs w:val="28"/>
        </w:rPr>
        <w:t xml:space="preserve">　　第一严格区域监管，坚持在“管”上下功夫。通过日常巡查、定期检查，加强对重点产品生产全过程监管，做到检查一家企业，就规范一家企业，整顿一个镇街，就提高一个区域，从而规范了生产经营秩序，改善了全县产品质量状况。第二坚持做好“扶”与“建”相结合，扶持企业走向规范，促进县场主体健康发展，逐步把质量管理变成企业的自觉行为，促进长效监管机制的逐步建立。</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2024-10-19T22:57:31+08:00</dcterms:created>
  <dcterms:modified xsi:type="dcterms:W3CDTF">2024-10-19T22:57:31+08:00</dcterms:modified>
</cp:coreProperties>
</file>

<file path=docProps/custom.xml><?xml version="1.0" encoding="utf-8"?>
<Properties xmlns="http://schemas.openxmlformats.org/officeDocument/2006/custom-properties" xmlns:vt="http://schemas.openxmlformats.org/officeDocument/2006/docPropsVTypes"/>
</file>