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美丽庭院创建工作报告</w:t>
      </w:r>
      <w:bookmarkEnd w:id="1"/>
    </w:p>
    <w:p>
      <w:pPr>
        <w:jc w:val="center"/>
        <w:spacing w:before="0" w:after="450"/>
      </w:pPr>
      <w:r>
        <w:rPr>
          <w:rFonts w:ascii="Arial" w:hAnsi="Arial" w:eastAsia="Arial" w:cs="Arial"/>
          <w:color w:val="999999"/>
          <w:sz w:val="20"/>
          <w:szCs w:val="20"/>
        </w:rPr>
        <w:t xml:space="preserve">来源：网友投稿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近日，建湖县颜单镇召开“美丽庭院”创建工作推进会，镇党委副书记王大力要求全镇妇联组织以“建设美丽庭院，家家幸福安康”为主题，围绕“三化三美三文明”，主动发挥示范带动作用，进一步推动“绿色庭院”向“美丽庭院”提档升级工作。为大家带来的美丽庭院...</w:t>
      </w:r>
    </w:p>
    <w:p>
      <w:pPr>
        <w:ind w:left="0" w:right="0" w:firstLine="560"/>
        <w:spacing w:before="450" w:after="450" w:line="312" w:lineRule="auto"/>
      </w:pPr>
      <w:r>
        <w:rPr>
          <w:rFonts w:ascii="宋体" w:hAnsi="宋体" w:eastAsia="宋体" w:cs="宋体"/>
          <w:color w:val="000"/>
          <w:sz w:val="28"/>
          <w:szCs w:val="28"/>
        </w:rPr>
        <w:t xml:space="preserve">近日，建湖县颜单镇召开“美丽庭院”创建工作推进会，镇党委副书记王大力要求全镇妇联组织以“建设美丽庭院，家家幸福安康”为主题，围绕“三化三美三文明”，主动发挥示范带动作用，进一步推动“绿色庭院”向“美丽庭院”提档升级工作。为大家带来的美丽庭院创建工作报告，希望能帮助到大家![_TAG_h2]　　美丽庭院创建工作报告</w:t>
      </w:r>
    </w:p>
    <w:p>
      <w:pPr>
        <w:ind w:left="0" w:right="0" w:firstLine="560"/>
        <w:spacing w:before="450" w:after="450" w:line="312" w:lineRule="auto"/>
      </w:pPr>
      <w:r>
        <w:rPr>
          <w:rFonts w:ascii="宋体" w:hAnsi="宋体" w:eastAsia="宋体" w:cs="宋体"/>
          <w:color w:val="000"/>
          <w:sz w:val="28"/>
          <w:szCs w:val="28"/>
        </w:rPr>
        <w:t xml:space="preserve">　　2024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2024年工作安排和措施。2024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美丽庭院创建工作报告</w:t>
      </w:r>
    </w:p>
    <w:p>
      <w:pPr>
        <w:ind w:left="0" w:right="0" w:firstLine="560"/>
        <w:spacing w:before="450" w:after="450" w:line="312" w:lineRule="auto"/>
      </w:pPr>
      <w:r>
        <w:rPr>
          <w:rFonts w:ascii="宋体" w:hAnsi="宋体" w:eastAsia="宋体" w:cs="宋体"/>
          <w:color w:val="000"/>
          <w:sz w:val="28"/>
          <w:szCs w:val="28"/>
        </w:rPr>
        <w:t xml:space="preserve">　　美丽庭院”创建活动开展以来，街办领导高度重视，将创建活动与“美丽乡村”、农村环境卫生整治工作紧密结合起来，通过入户宣传、LED屏滚动播放、村广播室等多种途径，宣传“美丽庭院”创建工作要求，动员村民从改善家居环境做起，初步做到庭院净化、绿化、美化、序化、优化。</w:t>
      </w:r>
    </w:p>
    <w:p>
      <w:pPr>
        <w:ind w:left="0" w:right="0" w:firstLine="560"/>
        <w:spacing w:before="450" w:after="450" w:line="312" w:lineRule="auto"/>
      </w:pPr>
      <w:r>
        <w:rPr>
          <w:rFonts w:ascii="宋体" w:hAnsi="宋体" w:eastAsia="宋体" w:cs="宋体"/>
          <w:color w:val="000"/>
          <w:sz w:val="28"/>
          <w:szCs w:val="28"/>
        </w:rPr>
        <w:t xml:space="preserve">　　4月18日，区妇联王主席来我街道北李村进行工作调研，现场查看了宋美丽、贺梅英两户“美丽庭院”建设工作，对北李村及街办的“美丽庭院”建设工作 提出了指导意见。</w:t>
      </w:r>
    </w:p>
    <w:p>
      <w:pPr>
        <w:ind w:left="0" w:right="0" w:firstLine="560"/>
        <w:spacing w:before="450" w:after="450" w:line="312" w:lineRule="auto"/>
      </w:pPr>
      <w:r>
        <w:rPr>
          <w:rFonts w:ascii="宋体" w:hAnsi="宋体" w:eastAsia="宋体" w:cs="宋体"/>
          <w:color w:val="000"/>
          <w:sz w:val="28"/>
          <w:szCs w:val="28"/>
        </w:rPr>
        <w:t xml:space="preserve">　　下一步，街办将按照王主席的指导意见及区妇联《关于开展“美丽庭院”创建评选活动的通知》要求，以“共建美丽庭院、共享幸福生活”为主题，继续引导广大妇女姐妹参与到“美丽庭院”工作中来，高标准开展工作，争取在下一步的工作中，涌现出更多的“美丽庭院”示范户。</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美丽庭院创建工作报告</w:t>
      </w:r>
    </w:p>
    <w:p>
      <w:pPr>
        <w:ind w:left="0" w:right="0" w:firstLine="560"/>
        <w:spacing w:before="450" w:after="450" w:line="312" w:lineRule="auto"/>
      </w:pPr>
      <w:r>
        <w:rPr>
          <w:rFonts w:ascii="宋体" w:hAnsi="宋体" w:eastAsia="宋体" w:cs="宋体"/>
          <w:color w:val="000"/>
          <w:sz w:val="28"/>
          <w:szCs w:val="28"/>
        </w:rPr>
        <w:t xml:space="preserve">　　近日，区妇联组织召开全区“美丽庭院”创建工作总结会。</w:t>
      </w:r>
    </w:p>
    <w:p>
      <w:pPr>
        <w:ind w:left="0" w:right="0" w:firstLine="560"/>
        <w:spacing w:before="450" w:after="450" w:line="312" w:lineRule="auto"/>
      </w:pPr>
      <w:r>
        <w:rPr>
          <w:rFonts w:ascii="宋体" w:hAnsi="宋体" w:eastAsia="宋体" w:cs="宋体"/>
          <w:color w:val="000"/>
          <w:sz w:val="28"/>
          <w:szCs w:val="28"/>
        </w:rPr>
        <w:t xml:space="preserve">　　2024年起，“美丽庭院”创建工作作为民生项目纳入区政府专项工作计划。3年来，富阳共落实创建资金1427万元，重点在4个样板村、36中心村、20个精品村和“富春山居”首批精品线路途径村开展，涌现出新登镇湘主村、灵桥镇新华村、常安镇横槎村等一批“美丽庭院”示范村和众多洁净美丽、富有特色的美丽庭院。</w:t>
      </w:r>
    </w:p>
    <w:p>
      <w:pPr>
        <w:ind w:left="0" w:right="0" w:firstLine="560"/>
        <w:spacing w:before="450" w:after="450" w:line="312" w:lineRule="auto"/>
      </w:pPr>
      <w:r>
        <w:rPr>
          <w:rFonts w:ascii="宋体" w:hAnsi="宋体" w:eastAsia="宋体" w:cs="宋体"/>
          <w:color w:val="000"/>
          <w:sz w:val="28"/>
          <w:szCs w:val="28"/>
        </w:rPr>
        <w:t xml:space="preserve">　　3年来，区、镇、村三级妇联共举办“美丽庭院”创建培训585场次，6万多名农村党员干部、妇女代表和女户主参加。2024年，全区共开展“美丽庭院”整治580余次，整治庭院3.5万余户;督查创建村550余个，走访农户2.8万余户。</w:t>
      </w:r>
    </w:p>
    <w:p>
      <w:pPr>
        <w:ind w:left="0" w:right="0" w:firstLine="560"/>
        <w:spacing w:before="450" w:after="450" w:line="312" w:lineRule="auto"/>
      </w:pPr>
      <w:r>
        <w:rPr>
          <w:rFonts w:ascii="宋体" w:hAnsi="宋体" w:eastAsia="宋体" w:cs="宋体"/>
          <w:color w:val="000"/>
          <w:sz w:val="28"/>
          <w:szCs w:val="28"/>
        </w:rPr>
        <w:t xml:space="preserve">　　区妇联相关负责人表示，今年，区妇联将在宣传教育、入户指导、集中整治、督查评比等长效机制上下功夫，进一步巩固好“美丽庭院”创建成果。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2024-11-08T22:28:04+08:00</dcterms:created>
  <dcterms:modified xsi:type="dcterms:W3CDTF">2024-11-08T22:28:04+08:00</dcterms:modified>
</cp:coreProperties>
</file>

<file path=docProps/custom.xml><?xml version="1.0" encoding="utf-8"?>
<Properties xmlns="http://schemas.openxmlformats.org/officeDocument/2006/custom-properties" xmlns:vt="http://schemas.openxmlformats.org/officeDocument/2006/docPropsVTypes"/>
</file>