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2024营商办工作总结(通用12篇)</w:t>
      </w:r>
      <w:bookmarkEnd w:id="1"/>
    </w:p>
    <w:p>
      <w:pPr>
        <w:jc w:val="center"/>
        <w:spacing w:before="0" w:after="450"/>
      </w:pPr>
      <w:r>
        <w:rPr>
          <w:rFonts w:ascii="Arial" w:hAnsi="Arial" w:eastAsia="Arial" w:cs="Arial"/>
          <w:color w:val="999999"/>
          <w:sz w:val="20"/>
          <w:szCs w:val="20"/>
        </w:rPr>
        <w:t xml:space="preserve">来源：网友投稿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营商办工作总结1（一）深化简政放权。近年来，我们共取消行政审批事项取消235项，调整454项、承接上级人民政府下放（含委托下发）行政审批事项67项、下放（含委托下发）乡镇行政审批41项。落实市县同权改革，承接市级下放事项175项（直接...</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20_营商办工作总结1</w:t>
      </w:r>
    </w:p>
    <w:p>
      <w:pPr>
        <w:ind w:left="0" w:right="0" w:firstLine="560"/>
        <w:spacing w:before="450" w:after="450" w:line="312" w:lineRule="auto"/>
      </w:pPr>
      <w:r>
        <w:rPr>
          <w:rFonts w:ascii="宋体" w:hAnsi="宋体" w:eastAsia="宋体" w:cs="宋体"/>
          <w:color w:val="000"/>
          <w:sz w:val="28"/>
          <w:szCs w:val="28"/>
        </w:rPr>
        <w:t xml:space="preserve">（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20_营商办工作总结2</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20_营商办工作总结3</w:t>
      </w:r>
    </w:p>
    <w:p>
      <w:pPr>
        <w:ind w:left="0" w:right="0" w:firstLine="560"/>
        <w:spacing w:before="450" w:after="450" w:line="312" w:lineRule="auto"/>
      </w:pPr>
      <w:r>
        <w:rPr>
          <w:rFonts w:ascii="宋体" w:hAnsi="宋体" w:eastAsia="宋体" w:cs="宋体"/>
          <w:color w:val="000"/>
          <w:sz w:val="28"/>
          <w:szCs w:val="28"/>
        </w:rPr>
        <w:t xml:space="preserve">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宋体" w:hAnsi="宋体" w:eastAsia="宋体" w:cs="宋体"/>
          <w:color w:val="000"/>
          <w:sz w:val="28"/>
          <w:szCs w:val="28"/>
        </w:rPr>
        <w:t xml:space="preserve">&gt;20_年优化营商环境工作总结（3）</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20_营商办工作总结4</w:t>
      </w:r>
    </w:p>
    <w:p>
      <w:pPr>
        <w:ind w:left="0" w:right="0" w:firstLine="560"/>
        <w:spacing w:before="450" w:after="450" w:line="312" w:lineRule="auto"/>
      </w:pPr>
      <w:r>
        <w:rPr>
          <w:rFonts w:ascii="宋体" w:hAnsi="宋体" w:eastAsia="宋体" w:cs="宋体"/>
          <w:color w:val="000"/>
          <w:sz w:val="28"/>
          <w:szCs w:val="28"/>
        </w:rPr>
        <w:t xml:space="preserve">我于20xx年7月毕业于山西省太原冶金工业学校环保专业，20xx年8月分配到河津市环境保护局，从事环境监测、环境监察和管理工作。20xx年8月被评为环境监测助理工程师。在几年的工作实践中，取得了一定的成绩。现将主要工作情况简要总结如下:</w:t>
      </w:r>
    </w:p>
    <w:p>
      <w:pPr>
        <w:ind w:left="0" w:right="0" w:firstLine="560"/>
        <w:spacing w:before="450" w:after="450" w:line="312" w:lineRule="auto"/>
      </w:pPr>
      <w:r>
        <w:rPr>
          <w:rFonts w:ascii="宋体" w:hAnsi="宋体" w:eastAsia="宋体" w:cs="宋体"/>
          <w:color w:val="000"/>
          <w:sz w:val="28"/>
          <w:szCs w:val="28"/>
        </w:rPr>
        <w:t xml:space="preserve">主要业务成果</w:t>
      </w:r>
    </w:p>
    <w:p>
      <w:pPr>
        <w:ind w:left="0" w:right="0" w:firstLine="560"/>
        <w:spacing w:before="450" w:after="450" w:line="312" w:lineRule="auto"/>
      </w:pPr>
      <w:r>
        <w:rPr>
          <w:rFonts w:ascii="宋体" w:hAnsi="宋体" w:eastAsia="宋体" w:cs="宋体"/>
          <w:color w:val="000"/>
          <w:sz w:val="28"/>
          <w:szCs w:val="28"/>
        </w:rPr>
        <w:t xml:space="preserve">1、恪尽职守，认真履责，依法行政。</w:t>
      </w:r>
    </w:p>
    <w:p>
      <w:pPr>
        <w:ind w:left="0" w:right="0" w:firstLine="560"/>
        <w:spacing w:before="450" w:after="450" w:line="312" w:lineRule="auto"/>
      </w:pPr>
      <w:r>
        <w:rPr>
          <w:rFonts w:ascii="宋体" w:hAnsi="宋体" w:eastAsia="宋体" w:cs="宋体"/>
          <w:color w:val="000"/>
          <w:sz w:val="28"/>
          <w:szCs w:val="28"/>
        </w:rPr>
        <w:t xml:space="preserve">认真贯彻国家、省、市各项环保法律、法规和规章，严格执行各项环境质量标准、污染物排放标准和监测方法、技术标准，限期治理老污染源，严格控制新污染源，真抓实干，一丝不苟，使我市环境污染和生态破坏加剧的趋势得到有效控制，全市污染物排放总量得到稳步削减。在环保专项行动中加强对正常达标企业的`现场日常监管，有效防止了企业擅停污染治理设施，偷排偷放污染物，造成超标排放等环境违法行为，全市污染物达标排放率稳步提高。加强城区大气环境综合整治，按照城市“烟控区”控制标准，拆除燃煤大灶、治理锅炉废气、推广清洁能源，大大改善了城区大气环境质量，为全市环境空气质量的好转作出了积极贡献。</w:t>
      </w:r>
    </w:p>
    <w:p>
      <w:pPr>
        <w:ind w:left="0" w:right="0" w:firstLine="560"/>
        <w:spacing w:before="450" w:after="450" w:line="312" w:lineRule="auto"/>
      </w:pPr>
      <w:r>
        <w:rPr>
          <w:rFonts w:ascii="宋体" w:hAnsi="宋体" w:eastAsia="宋体" w:cs="宋体"/>
          <w:color w:val="000"/>
          <w:sz w:val="28"/>
          <w:szCs w:val="28"/>
        </w:rPr>
        <w:t xml:space="preserve">2、充分发挥技术优势，有效解决群众关心的热点难点问题。</w:t>
      </w:r>
    </w:p>
    <w:p>
      <w:pPr>
        <w:ind w:left="0" w:right="0" w:firstLine="560"/>
        <w:spacing w:before="450" w:after="450" w:line="312" w:lineRule="auto"/>
      </w:pPr>
      <w:r>
        <w:rPr>
          <w:rFonts w:ascii="宋体" w:hAnsi="宋体" w:eastAsia="宋体" w:cs="宋体"/>
          <w:color w:val="000"/>
          <w:sz w:val="28"/>
          <w:szCs w:val="28"/>
        </w:rPr>
        <w:t xml:space="preserve">环境保护工作具有综合性、技术性、社会性等特点，对于群众信访反映的污染案件和纠纷的解决，在依照环保法律、法规进行依法处理的过程中，特别需要监测技术的支持。环境保护方法标准和技术标准是环境纠纷中确认各方立场、观点是否正确、合理、合法的依据，在实际工作中，严格执行国家规定的监测方法，公正、依法提供监测数据，为正确处理、调节环境污染纠纷和依法查处环境污染案件提供了科学、有力的保障，使群众关心的各种热点难点问题得到有效、及时地解决。</w:t>
      </w:r>
    </w:p>
    <w:p>
      <w:pPr>
        <w:ind w:left="0" w:right="0" w:firstLine="560"/>
        <w:spacing w:before="450" w:after="450" w:line="312" w:lineRule="auto"/>
      </w:pPr>
      <w:r>
        <w:rPr>
          <w:rFonts w:ascii="宋体" w:hAnsi="宋体" w:eastAsia="宋体" w:cs="宋体"/>
          <w:color w:val="000"/>
          <w:sz w:val="28"/>
          <w:szCs w:val="28"/>
        </w:rPr>
        <w:t xml:space="preserve">3、具体监测成果</w:t>
      </w:r>
    </w:p>
    <w:p>
      <w:pPr>
        <w:ind w:left="0" w:right="0" w:firstLine="560"/>
        <w:spacing w:before="450" w:after="450" w:line="312" w:lineRule="auto"/>
      </w:pPr>
      <w:r>
        <w:rPr>
          <w:rFonts w:ascii="宋体" w:hAnsi="宋体" w:eastAsia="宋体" w:cs="宋体"/>
          <w:color w:val="000"/>
          <w:sz w:val="28"/>
          <w:szCs w:val="28"/>
        </w:rPr>
        <w:t xml:space="preserve">(1)20xx年至20xx年期间，每年中考、高考期间参加中考、高考考点周边噪声监测、城市交通噪声监测、城市区域噪声监测。</w:t>
      </w:r>
    </w:p>
    <w:p>
      <w:pPr>
        <w:ind w:left="0" w:right="0" w:firstLine="560"/>
        <w:spacing w:before="450" w:after="450" w:line="312" w:lineRule="auto"/>
      </w:pPr>
      <w:r>
        <w:rPr>
          <w:rFonts w:ascii="宋体" w:hAnsi="宋体" w:eastAsia="宋体" w:cs="宋体"/>
          <w:color w:val="000"/>
          <w:sz w:val="28"/>
          <w:szCs w:val="28"/>
        </w:rPr>
        <w:t xml:space="preserve">(2) 20xx年至20xx年期间，参与完成了各年度的重点工业污染源监督性监测，我主要负责废气部分的现场采样、废水的现场采样和部分水样的实验室分析、以及部分报告的编制工作。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(3)20xx年至20xx年每年参加城区大气环境质量监测分析。</w:t>
      </w:r>
    </w:p>
    <w:p>
      <w:pPr>
        <w:ind w:left="0" w:right="0" w:firstLine="560"/>
        <w:spacing w:before="450" w:after="450" w:line="312" w:lineRule="auto"/>
      </w:pPr>
      <w:r>
        <w:rPr>
          <w:rFonts w:ascii="宋体" w:hAnsi="宋体" w:eastAsia="宋体" w:cs="宋体"/>
          <w:color w:val="000"/>
          <w:sz w:val="28"/>
          <w:szCs w:val="28"/>
        </w:rPr>
        <w:t xml:space="preserve">(4)20xx年参加了河津市环境保护监测站资质认证和计量认证考核，承担了包括水、气、声在内的十余个项目的上岗考核任务，并且绝大部分通过了上岗考核。另外还部分承担了上级部门不定期对河津市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(5)20xx年xx月至20xx年3月参加城市锅炉废气治理监测。</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20_营商办工作总结5</w:t>
      </w:r>
    </w:p>
    <w:p>
      <w:pPr>
        <w:ind w:left="0" w:right="0" w:firstLine="560"/>
        <w:spacing w:before="450" w:after="450" w:line="312" w:lineRule="auto"/>
      </w:pPr>
      <w:r>
        <w:rPr>
          <w:rFonts w:ascii="宋体" w:hAnsi="宋体" w:eastAsia="宋体" w:cs="宋体"/>
          <w:color w:val="000"/>
          <w:sz w:val="28"/>
          <w:szCs w:val="28"/>
        </w:rPr>
        <w:t xml:space="preserve">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20_营商办工作总结6</w:t>
      </w:r>
    </w:p>
    <w:p>
      <w:pPr>
        <w:ind w:left="0" w:right="0" w:firstLine="560"/>
        <w:spacing w:before="450" w:after="450" w:line="312" w:lineRule="auto"/>
      </w:pPr>
      <w:r>
        <w:rPr>
          <w:rFonts w:ascii="宋体" w:hAnsi="宋体" w:eastAsia="宋体" w:cs="宋体"/>
          <w:color w:val="000"/>
          <w:sz w:val="28"/>
          <w:szCs w:val="28"/>
        </w:rPr>
        <w:t xml:space="preserve">加大信用信息归集力度，扎实推进信用监测短板指标提升，提升“双公示”数据质量，降低黑名单企业占比，争取信用状况监测排名进一步提升。统筹开展“双随机、一公开”信用监管，跟进督查通报，确保考核指标全面提升。同时，根据上级部门信用应用部署要求，按照数字化改革框架思路，打造“信用+乡村文化”促共富应用场景，并参加全市信用应用典型场景案例评选。持续推广“信用+”场景应用，力争再谋划一批、创建一批、提升一批信用应用场景，推动信用应用场景在全区范围内扩面提质。</w:t>
      </w:r>
    </w:p>
    <w:p>
      <w:pPr>
        <w:ind w:left="0" w:right="0" w:firstLine="560"/>
        <w:spacing w:before="450" w:after="450" w:line="312" w:lineRule="auto"/>
      </w:pPr>
      <w:r>
        <w:rPr>
          <w:rFonts w:ascii="宋体" w:hAnsi="宋体" w:eastAsia="宋体" w:cs="宋体"/>
          <w:color w:val="000"/>
          <w:sz w:val="28"/>
          <w:szCs w:val="28"/>
        </w:rPr>
        <w:t xml:space="preserve">20_年下半年，柯城区营商办将紧扣奋力打造“重要窗口”的战略目标，围绕提升群众和企业获得感，聚焦优化营商环境，紧抓数字化改革，汇聚要素、优化环境、搭建平台、形成引力，以一流营商环境促进本地经济高质量发展行稳致远，为打造四省边际共同富裕先行示范区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20_营商办工作总结7</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（一）积极弘扬企业家精神。</w:t>
      </w:r>
    </w:p>
    <w:p>
      <w:pPr>
        <w:ind w:left="0" w:right="0" w:firstLine="560"/>
        <w:spacing w:before="450" w:after="450" w:line="312" w:lineRule="auto"/>
      </w:pPr>
      <w:r>
        <w:rPr>
          <w:rFonts w:ascii="宋体" w:hAnsi="宋体" w:eastAsia="宋体" w:cs="宋体"/>
          <w:color w:val="000"/>
          <w:sz w:val="28"/>
          <w:szCs w:val="28"/>
        </w:rPr>
        <w:t xml:space="preserve">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（二）切实保障市场主体合法权益。</w:t>
      </w:r>
    </w:p>
    <w:p>
      <w:pPr>
        <w:ind w:left="0" w:right="0" w:firstLine="560"/>
        <w:spacing w:before="450" w:after="450" w:line="312" w:lineRule="auto"/>
      </w:pPr>
      <w:r>
        <w:rPr>
          <w:rFonts w:ascii="宋体" w:hAnsi="宋体" w:eastAsia="宋体" w:cs="宋体"/>
          <w:color w:val="000"/>
          <w:sz w:val="28"/>
          <w:szCs w:val="28"/>
        </w:rPr>
        <w:t xml:space="preserve">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20_营商办工作总结8</w:t>
      </w:r>
    </w:p>
    <w:p>
      <w:pPr>
        <w:ind w:left="0" w:right="0" w:firstLine="560"/>
        <w:spacing w:before="450" w:after="450" w:line="312" w:lineRule="auto"/>
      </w:pPr>
      <w:r>
        <w:rPr>
          <w:rFonts w:ascii="宋体" w:hAnsi="宋体" w:eastAsia="宋体" w:cs="宋体"/>
          <w:color w:val="000"/>
          <w:sz w:val="28"/>
          <w:szCs w:val="28"/>
        </w:rPr>
        <w:t xml:space="preserve">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&gt;二、“放、管、服”的成效</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&gt;五、存在的困难</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20_营商办工作总结9</w:t>
      </w:r>
    </w:p>
    <w:p>
      <w:pPr>
        <w:ind w:left="0" w:right="0" w:firstLine="560"/>
        <w:spacing w:before="450" w:after="450" w:line="312" w:lineRule="auto"/>
      </w:pPr>
      <w:r>
        <w:rPr>
          <w:rFonts w:ascii="宋体" w:hAnsi="宋体" w:eastAsia="宋体" w:cs="宋体"/>
          <w:color w:val="000"/>
          <w:sz w:val="28"/>
          <w:szCs w:val="28"/>
        </w:rPr>
        <w:t xml:space="preserve">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宋体" w:hAnsi="宋体" w:eastAsia="宋体" w:cs="宋体"/>
          <w:color w:val="000"/>
          <w:sz w:val="28"/>
          <w:szCs w:val="28"/>
        </w:rPr>
        <w:t xml:space="preserve">&gt;20_年优化营商环境工作总结（2）</w:t>
      </w:r>
    </w:p>
    <w:p>
      <w:pPr>
        <w:ind w:left="0" w:right="0" w:firstLine="560"/>
        <w:spacing w:before="450" w:after="450" w:line="312" w:lineRule="auto"/>
      </w:pPr>
      <w:r>
        <w:rPr>
          <w:rFonts w:ascii="宋体" w:hAnsi="宋体" w:eastAsia="宋体" w:cs="宋体"/>
          <w:color w:val="000"/>
          <w:sz w:val="28"/>
          <w:szCs w:val="28"/>
        </w:rPr>
        <w:t xml:space="preserve">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20_营商办工作总结10</w:t>
      </w:r>
    </w:p>
    <w:p>
      <w:pPr>
        <w:ind w:left="0" w:right="0" w:firstLine="560"/>
        <w:spacing w:before="450" w:after="450" w:line="312" w:lineRule="auto"/>
      </w:pPr>
      <w:r>
        <w:rPr>
          <w:rFonts w:ascii="宋体" w:hAnsi="宋体" w:eastAsia="宋体" w:cs="宋体"/>
          <w:color w:val="000"/>
          <w:sz w:val="28"/>
          <w:szCs w:val="28"/>
        </w:rPr>
        <w:t xml:space="preserve">(一)扬尘污染治理上。部分车辆未严格按照要求进行散装材料运输作业，出现覆盖不严，沿街撒落现象。项目参建各方履行主体责任较差，扬尘治理投入不足、认识不够、标准不高，自查自纠流于形式，喷淋系统运行不到位，仍出现未及时清理并覆盖建筑垃圾、施工现场裸土等现象。</w:t>
      </w:r>
    </w:p>
    <w:p>
      <w:pPr>
        <w:ind w:left="0" w:right="0" w:firstLine="560"/>
        <w:spacing w:before="450" w:after="450" w:line="312" w:lineRule="auto"/>
      </w:pPr>
      <w:r>
        <w:rPr>
          <w:rFonts w:ascii="宋体" w:hAnsi="宋体" w:eastAsia="宋体" w:cs="宋体"/>
          <w:color w:val="000"/>
          <w:sz w:val="28"/>
          <w:szCs w:val="28"/>
        </w:rPr>
        <w:t xml:space="preserve">(二)餐饮油烟治理上。我市餐饮行业覆盖面广，问题复杂。一是由于城区早期客观条件缺乏，城区老旧小区无专用烟道，老旧小区油烟污染问题难以解决，矛盾长期存在，且商住混杂导致油烟扰民信访投诉居高不下;二是执法人员油烟污染检测手段缺失，对油烟排放是否造成污染标准认定较难，与群众沟通解释难度大;三是中小型餐饮企业由于资金实力有限、经营场地有限等原因导致油烟净化器安装滞后，执法过程不宜处罚过重，进展缓慢。</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20_营商办工作总结11</w:t>
      </w:r>
    </w:p>
    <w:p>
      <w:pPr>
        <w:ind w:left="0" w:right="0" w:firstLine="560"/>
        <w:spacing w:before="450" w:after="450" w:line="312" w:lineRule="auto"/>
      </w:pPr>
      <w:r>
        <w:rPr>
          <w:rFonts w:ascii="宋体" w:hAnsi="宋体" w:eastAsia="宋体" w:cs="宋体"/>
          <w:color w:val="000"/>
          <w:sz w:val="28"/>
          <w:szCs w:val="28"/>
        </w:rPr>
        <w:t xml:space="preserve">(一)道路扬尘治理。20**年至今，累计出动执法人员990人次，治理工地扬尘污染80起，治理路面污染78处30487米，检查散装建筑材料运输车辆447辆，警告117辆，处罚22辆，罚款金额75000元，渣土车辆篷布覆盖率达到100%。</w:t>
      </w:r>
    </w:p>
    <w:p>
      <w:pPr>
        <w:ind w:left="0" w:right="0" w:firstLine="560"/>
        <w:spacing w:before="450" w:after="450" w:line="312" w:lineRule="auto"/>
      </w:pPr>
      <w:r>
        <w:rPr>
          <w:rFonts w:ascii="宋体" w:hAnsi="宋体" w:eastAsia="宋体" w:cs="宋体"/>
          <w:color w:val="000"/>
          <w:sz w:val="28"/>
          <w:szCs w:val="28"/>
        </w:rPr>
        <w:t xml:space="preserve">(二)餐饮油烟治理。20**年至今共建立市城区320家餐饮企业及企事业单位食堂油烟净化器安装台账，按照“蓝天保卫战”、“民生实事”相关工作要求，已推进146家大中型餐饮企业全部完成油烟净化设施安装工作，安装率达100%。</w:t>
      </w:r>
    </w:p>
    <w:p>
      <w:pPr>
        <w:ind w:left="0" w:right="0" w:firstLine="560"/>
        <w:spacing w:before="450" w:after="450" w:line="312" w:lineRule="auto"/>
      </w:pPr>
      <w:r>
        <w:rPr>
          <w:rFonts w:ascii="宋体" w:hAnsi="宋体" w:eastAsia="宋体" w:cs="宋体"/>
          <w:color w:val="000"/>
          <w:sz w:val="28"/>
          <w:szCs w:val="28"/>
        </w:rPr>
        <w:t xml:space="preserve">(三)土壤污染防治。一是按严格操作规程，实行单元作业，分层压实、消毒、除臭、覆盖，按照规范化作业，全部进行卫生填埋，20**年至20_年7月生活垃圾无害化处理约23万吨，无害化处理率达100%。二是对新填埋区域实施了雨污分流工程，铺设HDPE雨污分流膜约万平方米减少渗滤液的产生，阻止污水外溢避免造成环境污染，同时修补库区防渗膜约2500平方米，填埋区膜覆盖率目前已达到100%。三是投资万元安装PH仪污水在线自动检测系统，确保渗滤液处理达标排放;四是有效转运危险废物，20_年7月安装了水质在线监测系统，20_年10月19日，已转运20_年至今产生的危险废物吨。</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20_营商办工作总结12</w:t>
      </w:r>
    </w:p>
    <w:p>
      <w:pPr>
        <w:ind w:left="0" w:right="0" w:firstLine="560"/>
        <w:spacing w:before="450" w:after="450" w:line="312" w:lineRule="auto"/>
      </w:pPr>
      <w:r>
        <w:rPr>
          <w:rFonts w:ascii="宋体" w:hAnsi="宋体" w:eastAsia="宋体" w:cs="宋体"/>
          <w:color w:val="000"/>
          <w:sz w:val="28"/>
          <w:szCs w:val="28"/>
        </w:rPr>
        <w:t xml:space="preserve">1、完成了传媒大楼广播电视发射铁塔安装对外招、投标工作。</w:t>
      </w:r>
    </w:p>
    <w:p>
      <w:pPr>
        <w:ind w:left="0" w:right="0" w:firstLine="560"/>
        <w:spacing w:before="450" w:after="450" w:line="312" w:lineRule="auto"/>
      </w:pPr>
      <w:r>
        <w:rPr>
          <w:rFonts w:ascii="宋体" w:hAnsi="宋体" w:eastAsia="宋体" w:cs="宋体"/>
          <w:color w:val="000"/>
          <w:sz w:val="28"/>
          <w:szCs w:val="28"/>
        </w:rPr>
        <w:t xml:space="preserve">2、坚持每周发射机房卫生清理制度，定时对机房内进行打扫清理，对主要设备进行擦拭除尘，确保发射机房内干净整洁，根据设备维护维修制度，每周五对直、录播间电脑设备进行维护保养、病毒库升级。</w:t>
      </w:r>
    </w:p>
    <w:p>
      <w:pPr>
        <w:ind w:left="0" w:right="0" w:firstLine="560"/>
        <w:spacing w:before="450" w:after="450" w:line="312" w:lineRule="auto"/>
      </w:pPr>
      <w:r>
        <w:rPr>
          <w:rFonts w:ascii="宋体" w:hAnsi="宋体" w:eastAsia="宋体" w:cs="宋体"/>
          <w:color w:val="000"/>
          <w:sz w:val="28"/>
          <w:szCs w:val="28"/>
        </w:rPr>
        <w:t xml:space="preserve">3、熟悉掌握广播节目信号源及设备线路,做到“常抓不懈,有备无患”，确保了广播的安全优质播出，圆满完成了今年的“十一国庆”、“七城会”等重要保证期及敏感日期间的安全播出工作，取得了较好的成绩。</w:t>
      </w:r>
    </w:p>
    <w:p>
      <w:pPr>
        <w:ind w:left="0" w:right="0" w:firstLine="560"/>
        <w:spacing w:before="450" w:after="450" w:line="312" w:lineRule="auto"/>
      </w:pPr>
      <w:r>
        <w:rPr>
          <w:rFonts w:ascii="宋体" w:hAnsi="宋体" w:eastAsia="宋体" w:cs="宋体"/>
          <w:color w:val="000"/>
          <w:sz w:val="28"/>
          <w:szCs w:val="28"/>
        </w:rPr>
        <w:t xml:space="preserve">4、为了提高节目的信号质量，坚持每周五设备夜间停播后的检修工作，对发射机机房设备进行反复调试，信号质量得到提高。</w:t>
      </w:r>
    </w:p>
    <w:p>
      <w:pPr>
        <w:ind w:left="0" w:right="0" w:firstLine="560"/>
        <w:spacing w:before="450" w:after="450" w:line="312" w:lineRule="auto"/>
      </w:pPr>
      <w:r>
        <w:rPr>
          <w:rFonts w:ascii="宋体" w:hAnsi="宋体" w:eastAsia="宋体" w:cs="宋体"/>
          <w:color w:val="000"/>
          <w:sz w:val="28"/>
          <w:szCs w:val="28"/>
        </w:rPr>
        <w:t xml:space="preserve">5、技术人员每天对机房进行全面检查，随时监听、监看调频信号，保证了机房不离人，随时处理故障和消除故障隐患，轮流当班对当天的发射机运作参数进行跟踪记录，将设备播出中的运行情况如实的反映出来，有效阻止了可能导致播出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2024-10-18T18:11:47+08:00</dcterms:created>
  <dcterms:modified xsi:type="dcterms:W3CDTF">2024-10-18T18:11:47+08:00</dcterms:modified>
</cp:coreProperties>
</file>

<file path=docProps/custom.xml><?xml version="1.0" encoding="utf-8"?>
<Properties xmlns="http://schemas.openxmlformats.org/officeDocument/2006/custom-properties" xmlns:vt="http://schemas.openxmlformats.org/officeDocument/2006/docPropsVTypes"/>
</file>