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阅读强智工作总结汇报(9篇)</w:t>
      </w:r>
      <w:bookmarkEnd w:id="1"/>
    </w:p>
    <w:p>
      <w:pPr>
        <w:jc w:val="center"/>
        <w:spacing w:before="0" w:after="450"/>
      </w:pPr>
      <w:r>
        <w:rPr>
          <w:rFonts w:ascii="Arial" w:hAnsi="Arial" w:eastAsia="Arial" w:cs="Arial"/>
          <w:color w:val="999999"/>
          <w:sz w:val="20"/>
          <w:szCs w:val="20"/>
        </w:rPr>
        <w:t xml:space="preserve">来源：网友投稿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阅读强智工作总结汇报一今年上半年以来，我县地税工作在县委、县政府的正确领导下，以^v^理论、“三个代表”重要思想、科学发展观为指导，深入贯彻落实党的_大及_届历次全会精神，深入推进依法行政，紧紧围绕全县工作总体取向和全市地税工作的总体要求及...</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阅读强智工作总结汇报一</w:t>
      </w:r>
    </w:p>
    <w:p>
      <w:pPr>
        <w:ind w:left="0" w:right="0" w:firstLine="560"/>
        <w:spacing w:before="450" w:after="450" w:line="312" w:lineRule="auto"/>
      </w:pPr>
      <w:r>
        <w:rPr>
          <w:rFonts w:ascii="宋体" w:hAnsi="宋体" w:eastAsia="宋体" w:cs="宋体"/>
          <w:color w:val="000"/>
          <w:sz w:val="28"/>
          <w:szCs w:val="28"/>
        </w:rPr>
        <w:t xml:space="preserve">今年上半年以来，我县地税工作在县委、县政府的正确领导下，以^v^理论、“三个代表”重要思想、科学发展观为指导，深入贯彻落实党的_大及_届历次全会精神，深入推进依法行政，紧紧围绕全县工作总体取向和全市地税工作的总体要求及目标任务，以组织收入为中心，以队伍建设为保障，进一步优化税收服务、强化依法治税和创新征管举措，为加快推进“生态荥经·鸽子花都”建设步伐作出了积极贡献!</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截至6月12日，_县地税局共组织收入万元，完市局下达全年任务的，为同期的，增收万元，其中：税收收入万元，为同期的，增收万元;县级一般预算收入完成万元，为同期的，增收万元，提前19天实现税收收入时间、任务“双过半”。</w:t>
      </w:r>
    </w:p>
    <w:p>
      <w:pPr>
        <w:ind w:left="0" w:right="0" w:firstLine="560"/>
        <w:spacing w:before="450" w:after="450" w:line="312" w:lineRule="auto"/>
      </w:pPr>
      <w:r>
        <w:rPr>
          <w:rFonts w:ascii="宋体" w:hAnsi="宋体" w:eastAsia="宋体" w:cs="宋体"/>
          <w:color w:val="000"/>
          <w:sz w:val="28"/>
          <w:szCs w:val="28"/>
        </w:rPr>
        <w:t xml:space="preserve">我局的主要做法：一是始终坚持组织收入原则不动摇，坚决执行依法征税，应收尽收;二是加强重点税源的监控和管理;三是强化各税种的管理;四是强化项目工程管理，实施源泉管控和项目管理相结合，确保辖区税源企业和工程项目所有税款“不跑”、“不漏”;五是加强对所属企业的税收检查;六是不断规范税收征管和深化优化纳税服务，营造和谐税收环境;七是加强领导，落实责任。</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是继续抓好税收中心工作。加强税收调研分析，切实搞好税收收入预测和监控分析，牢牢掌握税收收入主动权，确保税收收入及时足额入库，确保“开门红”。科学组织税收专项检查和区域税收专项整治，抓好重点行业、重点税源的税务检查和纳税人自查工作，严厉打击税收违法行为，维护税法尊严和提高税法遵从度。进一步创新服务手段，完善服务机制，丰富服务内涵，切实优化纳税服务，提升服务质量，努力构建和谐征纳关系。</w:t>
      </w:r>
    </w:p>
    <w:p>
      <w:pPr>
        <w:ind w:left="0" w:right="0" w:firstLine="560"/>
        <w:spacing w:before="450" w:after="450" w:line="312" w:lineRule="auto"/>
      </w:pPr>
      <w:r>
        <w:rPr>
          <w:rFonts w:ascii="宋体" w:hAnsi="宋体" w:eastAsia="宋体" w:cs="宋体"/>
          <w:color w:val="000"/>
          <w:sz w:val="28"/>
          <w:szCs w:val="28"/>
        </w:rPr>
        <w:t xml:space="preserve">二是深入推进依法行政工作。把依法行政贯穿到每一项工作中，增强建设法治荥经的意识和能力。健全依法决策机制，将决策过程置于法治框架内，严格执行重大行政事务集体决策、专家咨询、社会公示和听证制度，不断提高政府决策的科学化、民主化水平和透明度。强化普法宣传教育，加强干部队伍建设，严格依法行使权力、履行职责。</w:t>
      </w:r>
    </w:p>
    <w:p>
      <w:pPr>
        <w:ind w:left="0" w:right="0" w:firstLine="560"/>
        <w:spacing w:before="450" w:after="450" w:line="312" w:lineRule="auto"/>
      </w:pPr>
      <w:r>
        <w:rPr>
          <w:rFonts w:ascii="宋体" w:hAnsi="宋体" w:eastAsia="宋体" w:cs="宋体"/>
          <w:color w:val="000"/>
          <w:sz w:val="28"/>
          <w:szCs w:val="28"/>
        </w:rPr>
        <w:t xml:space="preserve">三是全面加强效能建设。建立健全工作奖惩激励机制，层层落实工作责任，加强工作考核，用好考核结果。加强干部队伍建设，重视人才引进、培养和使用。大力弘扬“不怕疲劳、连续作战”的拼搏精神，义无反顾，勇挑重担，把主要精力用在抓任务、破难题上，打造敢担当、有作为、富激情的效能单位。</w:t>
      </w:r>
    </w:p>
    <w:p>
      <w:pPr>
        <w:ind w:left="0" w:right="0" w:firstLine="560"/>
        <w:spacing w:before="450" w:after="450" w:line="312" w:lineRule="auto"/>
      </w:pPr>
      <w:r>
        <w:rPr>
          <w:rFonts w:ascii="宋体" w:hAnsi="宋体" w:eastAsia="宋体" w:cs="宋体"/>
          <w:color w:val="000"/>
          <w:sz w:val="28"/>
          <w:szCs w:val="28"/>
        </w:rPr>
        <w:t xml:space="preserve">四是打造为民务实清廉机关。坚持推进党的群众路线教育实践活动，深入开展“走基层、解难题、办实事、惠民生”活动，积极为群众排忧解难。继续贯彻执行中央“八项规定”和省委“十项规定”，坚决扫除“四风”问题。坚持厉行节约，反对铺张浪费，严控“三公”经费支出，切实降低行政成本。跳出文山会海，改进文风会风，进一步提高机关办事效率。全力抓好廉政建设，严格履行“一岗双责”，切实落实预防、监督和惩治腐败制度。深化政务公开，加快推进行^v^力公开透明运行平台和电子政务大厅建设。大力推进公共资源集中规范交易，加强重点领域监管，从源头上预防和治理腐败，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阅读强智工作总结汇报二</w:t>
      </w:r>
    </w:p>
    <w:p>
      <w:pPr>
        <w:ind w:left="0" w:right="0" w:firstLine="560"/>
        <w:spacing w:before="450" w:after="450" w:line="312" w:lineRule="auto"/>
      </w:pPr>
      <w:r>
        <w:rPr>
          <w:rFonts w:ascii="宋体" w:hAnsi="宋体" w:eastAsia="宋体" w:cs="宋体"/>
          <w:color w:val="000"/>
          <w:sz w:val="28"/>
          <w:szCs w:val="28"/>
        </w:rPr>
        <w:t xml:space="preserve">201x年，xx市地税局牢记“为国聚财、为民收税”的使命，紧抓“管理转型、服务升级”的主线，向着“更高跨越、更快超越、更加卓越”的目标，组织税费收入，推动管理创新，服务经济民生，各项工作快速推进，协调发展。在系统内外组织的各类考评中，市地税局受到表彰57次，被评为“全省地税系统绩效考评优秀单位”、“xx市政府目标管理先进单位”、“xx市直第七届文明单位”，成功申报“xx市第七届文明单位”和“安徽省第十届文明单位”。</w:t>
      </w:r>
    </w:p>
    <w:p>
      <w:pPr>
        <w:ind w:left="0" w:right="0" w:firstLine="560"/>
        <w:spacing w:before="450" w:after="450" w:line="312" w:lineRule="auto"/>
      </w:pPr>
      <w:r>
        <w:rPr>
          <w:rFonts w:ascii="宋体" w:hAnsi="宋体" w:eastAsia="宋体" w:cs="宋体"/>
          <w:color w:val="000"/>
          <w:sz w:val="28"/>
          <w:szCs w:val="28"/>
        </w:rPr>
        <w:t xml:space="preserve">一、围绕中心，促收履责，圆满完成全年收入计划</w:t>
      </w:r>
    </w:p>
    <w:p>
      <w:pPr>
        <w:ind w:left="0" w:right="0" w:firstLine="560"/>
        <w:spacing w:before="450" w:after="450" w:line="312" w:lineRule="auto"/>
      </w:pPr>
      <w:r>
        <w:rPr>
          <w:rFonts w:ascii="宋体" w:hAnsi="宋体" w:eastAsia="宋体" w:cs="宋体"/>
          <w:color w:val="000"/>
          <w:sz w:val="28"/>
          <w:szCs w:val="28"/>
        </w:rPr>
        <w:t xml:space="preserve">全市地税系统累计组织税费收入85、9亿元，同比增收11、6亿元，增长15、6%，其中：地方税收59、8亿元，同比增收8、7亿元，增长17、1%，完成全年计划的103、6%；组织各项费金26、2亿元，同比增收2、9亿元，增长12、4%。其中社会保险费收入24、1亿元，同比增收2、6亿元，增长12、2%。</w:t>
      </w:r>
    </w:p>
    <w:p>
      <w:pPr>
        <w:ind w:left="0" w:right="0" w:firstLine="560"/>
        <w:spacing w:before="450" w:after="450" w:line="312" w:lineRule="auto"/>
      </w:pPr>
      <w:r>
        <w:rPr>
          <w:rFonts w:ascii="宋体" w:hAnsi="宋体" w:eastAsia="宋体" w:cs="宋体"/>
          <w:color w:val="000"/>
          <w:sz w:val="28"/>
          <w:szCs w:val="28"/>
        </w:rPr>
        <w:t xml:space="preserve">面对经济下行和结构性减税影响，全市地税收入经历了超乎寻常的压力和考验。全局上下攻坚克难，奋力拼搏，顺利完成全年收入目标。一是强抓计划管理，按月分解，按旬调度，强化过程管理，动态跟踪目标落实情况，增强计划的导向性。二是狠抓重点税源，全市616户企业纳税数额超百万元，比去年同期增加89户，入库税收31、6亿元，占税收总量（含两税）的52、8%。三是力抓“两税”征收，契税和耕地占用税入库10、1亿元，同比增收2、8亿元，增长38、4%，高于税收平均增幅23个百分点，占当期税收总量的16、3%、增量的24、2%。四是同抓费金管理，积极推广个人持卡缴费工作，全市制卡78446张，占全市近10万灵活就业人员的近80%，发卡56749张，扣缴社保费2、8亿元。</w:t>
      </w:r>
    </w:p>
    <w:p>
      <w:pPr>
        <w:ind w:left="0" w:right="0" w:firstLine="560"/>
        <w:spacing w:before="450" w:after="450" w:line="312" w:lineRule="auto"/>
      </w:pPr>
      <w:r>
        <w:rPr>
          <w:rFonts w:ascii="宋体" w:hAnsi="宋体" w:eastAsia="宋体" w:cs="宋体"/>
          <w:color w:val="000"/>
          <w:sz w:val="28"/>
          <w:szCs w:val="28"/>
        </w:rPr>
        <w:t xml:space="preserve">二、融入大局，主动作为，积极服务地方经济发展</w:t>
      </w:r>
    </w:p>
    <w:p>
      <w:pPr>
        <w:ind w:left="0" w:right="0" w:firstLine="560"/>
        <w:spacing w:before="450" w:after="450" w:line="312" w:lineRule="auto"/>
      </w:pPr>
      <w:r>
        <w:rPr>
          <w:rFonts w:ascii="宋体" w:hAnsi="宋体" w:eastAsia="宋体" w:cs="宋体"/>
          <w:color w:val="000"/>
          <w:sz w:val="28"/>
          <w:szCs w:val="28"/>
        </w:rPr>
        <w:t xml:space="preserve">自觉服从和服务全市经济社会发展大局，充分发挥地税职能作用，全面落实各项税收优惠政策，主动减轻纳税人负担，帮助企业渡过难关。全市地税通过落实高新技术企业税收优惠、下岗失业人员再就业税收优惠、城镇土地使用税困难性减免、社保费缓降等各项税收（社保）优惠政策，为纳税人减负7、8亿元。一是落实税收优惠政策。为421户企业政策性减免企业所得税2、5亿元；为120户困难性企业减免城镇土地使用税1329万元；为60670户未达起征点纳税人减免个人所得税3590万元；为9户高新技术企业减免企业所得税2534万元，对16户技术研发企业减免税收1974万元。二是当好地方发展参谋。印制《支持民营经济发展税收政策80条》，免费发放万余份。做好市委、市政府及相关部门征求意见稿反馈工作，分析周边和同等城市土地使用税情况，向上级部门提出了提高城镇土地使用税税额标准的建议。三是做好“营改增”扩围工作。移交广播影视作品制作、播映、发行和邮政业纳税人信息70户。同时开展营改增改革调研，就营改增对我市财政和地方税收的影响，做出分析，提出建议。四是完善所得税管理。汇算企业3358户，汇算面达100%，汇算应纳所得税52217万元，补缴企业所得税8651万元。做好年所得12万元以上纳税人自行纳税申报工作，累计受理746人，同比增加294人，增长65%，扣缴税额2767万。制定《股权转让所得个人所得税征收管理暂行规定》，926人次办理股权变更个税申报，同比增加634人次，入库税款520万元。五是推进土地增值税清算。跟踪问效土地增值税预征和清算情况，针对问题，督查整改。全年入库土地增值税3、46亿元，同比增收9203万元，增长36、2%。</w:t>
      </w:r>
    </w:p>
    <w:p>
      <w:pPr>
        <w:ind w:left="0" w:right="0" w:firstLine="560"/>
        <w:spacing w:before="450" w:after="450" w:line="312" w:lineRule="auto"/>
      </w:pPr>
      <w:r>
        <w:rPr>
          <w:rFonts w:ascii="宋体" w:hAnsi="宋体" w:eastAsia="宋体" w:cs="宋体"/>
          <w:color w:val="000"/>
          <w:sz w:val="28"/>
          <w:szCs w:val="28"/>
        </w:rPr>
        <w:t xml:space="preserve">三、贴近征管，规范执法，深度拓展依法治税经纬</w:t>
      </w:r>
    </w:p>
    <w:p>
      <w:pPr>
        <w:ind w:left="0" w:right="0" w:firstLine="560"/>
        <w:spacing w:before="450" w:after="450" w:line="312" w:lineRule="auto"/>
      </w:pPr>
      <w:r>
        <w:rPr>
          <w:rFonts w:ascii="宋体" w:hAnsi="宋体" w:eastAsia="宋体" w:cs="宋体"/>
          <w:color w:val="000"/>
          <w:sz w:val="28"/>
          <w:szCs w:val="28"/>
        </w:rPr>
        <w:t xml:space="preserve">创新税收执法理念，将司法“无罪推定”原则运用到税收执法领域，提出“柔性执法”理念。一是强化行政指导。以行政建议、行政警示等管理方式推进依法治税，制定《xx市地税系统行政指导实施方案》，明确稽查系列和管理系列的具体工作规范和操作流程，制发相关文书，选择部分分局的房地产行业和工业企业先行试点，探索税收法制工作的新路径。二是加强税收法制建设。开展行政审批和行政处罚案卷自查，举办“税收工作与日常生活中的法律问题”专题讲座，严把规范性文件制定审核关，修订税收执法岗位职责规范，初步建立基于风险管理、支撑税源专业化管理的税收执法责任制体系。三是突出税务稽查。对驾驶培训机构、小贷公司、典当行、担保公司等开展专项检查，累计检查282户，查补13461万元，其中：税款10027万元，滞纳金549万元，罚款2884万元，处罚率38%；已入库10982万元，入库率100%。继续打击发票违法犯罪活动，查处违法企业123户，查获非法票据5439份，涉税金额12633万元。四是深化税收宣传。召开“纳税信誉a级企业代表恳谈会”，编印《促进民营经济发展税费优惠政策宣传手册》，解读纳税咨询热点，举办地税杯乒乓球联谊赛，开展了“我的税爸爸（妈妈）”诵读演讲比赛。</w:t>
      </w:r>
    </w:p>
    <w:p>
      <w:pPr>
        <w:ind w:left="0" w:right="0" w:firstLine="560"/>
        <w:spacing w:before="450" w:after="450" w:line="312" w:lineRule="auto"/>
      </w:pPr>
      <w:r>
        <w:rPr>
          <w:rFonts w:ascii="宋体" w:hAnsi="宋体" w:eastAsia="宋体" w:cs="宋体"/>
          <w:color w:val="000"/>
          <w:sz w:val="28"/>
          <w:szCs w:val="28"/>
        </w:rPr>
        <w:t xml:space="preserve">四、深化改革，锐意创新，全面夯实税收工作基础</w:t>
      </w:r>
    </w:p>
    <w:p>
      <w:pPr>
        <w:ind w:left="0" w:right="0" w:firstLine="560"/>
        <w:spacing w:before="450" w:after="450" w:line="312" w:lineRule="auto"/>
      </w:pPr>
      <w:r>
        <w:rPr>
          <w:rFonts w:ascii="宋体" w:hAnsi="宋体" w:eastAsia="宋体" w:cs="宋体"/>
          <w:color w:val="000"/>
          <w:sz w:val="28"/>
          <w:szCs w:val="28"/>
        </w:rPr>
        <w:t xml:space="preserve">五、完善体系，改进模式，着力升级纳税服务能力</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阅读强智工作总结汇报三</w:t>
      </w:r>
    </w:p>
    <w:p>
      <w:pPr>
        <w:ind w:left="0" w:right="0" w:firstLine="560"/>
        <w:spacing w:before="450" w:after="450" w:line="312" w:lineRule="auto"/>
      </w:pPr>
      <w:r>
        <w:rPr>
          <w:rFonts w:ascii="宋体" w:hAnsi="宋体" w:eastAsia="宋体" w:cs="宋体"/>
          <w:color w:val="000"/>
          <w:sz w:val="28"/>
          <w:szCs w:val="28"/>
        </w:rPr>
        <w:t xml:space="preserve">回顾xx年的工作，可以归纳为四句话：责任倍感沉重，付出并不轻松，感受非常深刻，工作还算成功。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v^五要十不准^v^准则办事。一年来，我共拒纳税人吃请10余次，从没有发生过一次^v^吃、拿、卡、要、报^v^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阅读强智工作总结汇报四</w:t>
      </w:r>
    </w:p>
    <w:p>
      <w:pPr>
        <w:ind w:left="0" w:right="0" w:firstLine="560"/>
        <w:spacing w:before="450" w:after="450" w:line="312" w:lineRule="auto"/>
      </w:pPr>
      <w:r>
        <w:rPr>
          <w:rFonts w:ascii="宋体" w:hAnsi="宋体" w:eastAsia="宋体" w:cs="宋体"/>
          <w:color w:val="000"/>
          <w:sz w:val="28"/>
          <w:szCs w:val="28"/>
        </w:rPr>
        <w:t xml:space="preserve">一、 xx村的基本概况</w:t>
      </w:r>
    </w:p>
    <w:p>
      <w:pPr>
        <w:ind w:left="0" w:right="0" w:firstLine="560"/>
        <w:spacing w:before="450" w:after="450" w:line="312" w:lineRule="auto"/>
      </w:pPr>
      <w:r>
        <w:rPr>
          <w:rFonts w:ascii="宋体" w:hAnsi="宋体" w:eastAsia="宋体" w:cs="宋体"/>
          <w:color w:val="000"/>
          <w:sz w:val="28"/>
          <w:szCs w:val="28"/>
        </w:rPr>
        <w:t xml:space="preserve">xx镇xx村委会位于xx市西北部与牟定接壤处，全村23个村小组，共886户，3546人。多年来，受交通不便、人多地少、气候干旱等多因素影响，有相当一部分群众仍然贫困线以下生活，根据细致排查还有790户属于d级危房户，其中， 33户属于建档立卡的贫困户需要国家扶持进行危房改造、产业扶持才能走出困境; 3户于20xx年脱贫;11户为分局联系帮扶的贫困户;1户已于20xx年脱贫;计划20xx年底脱贫户;计划20xx年脱贫3户。xx村贫困状况因多种因素所至 ，主要是“三因”即因病、因灾、因学，“五缺”即缺资金、缺劳力、缺技术、缺计能、缺土地。</w:t>
      </w:r>
    </w:p>
    <w:p>
      <w:pPr>
        <w:ind w:left="0" w:right="0" w:firstLine="560"/>
        <w:spacing w:before="450" w:after="450" w:line="312" w:lineRule="auto"/>
      </w:pPr>
      <w:r>
        <w:rPr>
          <w:rFonts w:ascii="宋体" w:hAnsi="宋体" w:eastAsia="宋体" w:cs="宋体"/>
          <w:color w:val="000"/>
          <w:sz w:val="28"/>
          <w:szCs w:val="28"/>
        </w:rPr>
        <w:t xml:space="preserve">二、 驻村扶贫功坚工作开展工作情况</w:t>
      </w:r>
    </w:p>
    <w:p>
      <w:pPr>
        <w:ind w:left="0" w:right="0" w:firstLine="560"/>
        <w:spacing w:before="450" w:after="450" w:line="312" w:lineRule="auto"/>
      </w:pPr>
      <w:r>
        <w:rPr>
          <w:rFonts w:ascii="宋体" w:hAnsi="宋体" w:eastAsia="宋体" w:cs="宋体"/>
          <w:color w:val="000"/>
          <w:sz w:val="28"/>
          <w:szCs w:val="28"/>
        </w:rPr>
        <w:t xml:space="preserve">我局派出1名干部常年驻xx村委会从事扶贫工作，在xx村党总支统一领导下，共组织24名干部职工联系走访贫困户11户、每户走访都在5次以上，制定帮扶措施47条、为建档立卡贫困户想办法、找出路，谋创收、图致富。</w:t>
      </w:r>
    </w:p>
    <w:p>
      <w:pPr>
        <w:ind w:left="0" w:right="0" w:firstLine="560"/>
        <w:spacing w:before="450" w:after="450" w:line="312" w:lineRule="auto"/>
      </w:pPr>
      <w:r>
        <w:rPr>
          <w:rFonts w:ascii="宋体" w:hAnsi="宋体" w:eastAsia="宋体" w:cs="宋体"/>
          <w:color w:val="000"/>
          <w:sz w:val="28"/>
          <w:szCs w:val="28"/>
        </w:rPr>
        <w:t xml:space="preserve">(一)抓好各项政策落实到位</w:t>
      </w:r>
    </w:p>
    <w:p>
      <w:pPr>
        <w:ind w:left="0" w:right="0" w:firstLine="560"/>
        <w:spacing w:before="450" w:after="450" w:line="312" w:lineRule="auto"/>
      </w:pPr>
      <w:r>
        <w:rPr>
          <w:rFonts w:ascii="宋体" w:hAnsi="宋体" w:eastAsia="宋体" w:cs="宋体"/>
          <w:color w:val="000"/>
          <w:sz w:val="28"/>
          <w:szCs w:val="28"/>
        </w:rPr>
        <w:t xml:space="preserve">一是准确定位、多方协调，从产业帮扶上做到精准。根据镇政府的要求，由政府统筹，对xx村11户建档立卡贫困户给予5000元产业扶持资金，分局驻村工作人员再次深入贫困，针对不同致贫原因，制定精准的、适合的产业扶贫项目。利用本局办公费投入扶贫万元，经分局逐户调研商定，扶持5户发展养牛，1户发展养鸡，2户发展养猪、1户种植花椒、1户种山药。</w:t>
      </w:r>
    </w:p>
    <w:p>
      <w:pPr>
        <w:ind w:left="0" w:right="0" w:firstLine="560"/>
        <w:spacing w:before="450" w:after="450" w:line="312" w:lineRule="auto"/>
      </w:pPr>
      <w:r>
        <w:rPr>
          <w:rFonts w:ascii="宋体" w:hAnsi="宋体" w:eastAsia="宋体" w:cs="宋体"/>
          <w:color w:val="000"/>
          <w:sz w:val="28"/>
          <w:szCs w:val="28"/>
        </w:rPr>
        <w:t xml:space="preserve">二是实地核查、跟踪问效，从危房改造上做到精准。准确确定危房改造对象，并适时紧盯跟进建档立卡户危房改造的计划、进度、存在的问题，通过驻村干部、村委会、贫困户共同的努力，有2户已改造完成，四季度计划修建启动3户，20xx年启动4户。</w:t>
      </w:r>
    </w:p>
    <w:p>
      <w:pPr>
        <w:ind w:left="0" w:right="0" w:firstLine="560"/>
        <w:spacing w:before="450" w:after="450" w:line="312" w:lineRule="auto"/>
      </w:pPr>
      <w:r>
        <w:rPr>
          <w:rFonts w:ascii="宋体" w:hAnsi="宋体" w:eastAsia="宋体" w:cs="宋体"/>
          <w:color w:val="000"/>
          <w:sz w:val="28"/>
          <w:szCs w:val="28"/>
        </w:rPr>
        <w:t xml:space="preserve">三是积极协助、发挥余力，从村镇惠民设施上做到精准。对辖区内重要基础设施、公路路面硬化工程及时开工建设。</w:t>
      </w:r>
    </w:p>
    <w:p>
      <w:pPr>
        <w:ind w:left="0" w:right="0" w:firstLine="560"/>
        <w:spacing w:before="450" w:after="450" w:line="312" w:lineRule="auto"/>
      </w:pPr>
      <w:r>
        <w:rPr>
          <w:rFonts w:ascii="宋体" w:hAnsi="宋体" w:eastAsia="宋体" w:cs="宋体"/>
          <w:color w:val="000"/>
          <w:sz w:val="28"/>
          <w:szCs w:val="28"/>
        </w:rPr>
        <w:t xml:space="preserve">四是不忘初心、关爱健康，从医保保障上落实精准。准时送达政府给予建档立卡贫困户的医疗帮扶卡，并及时、多次联系有关单位对医疗优惠政策进行解释、宣传。</w:t>
      </w:r>
    </w:p>
    <w:p>
      <w:pPr>
        <w:ind w:left="0" w:right="0" w:firstLine="560"/>
        <w:spacing w:before="450" w:after="450" w:line="312" w:lineRule="auto"/>
      </w:pPr>
      <w:r>
        <w:rPr>
          <w:rFonts w:ascii="宋体" w:hAnsi="宋体" w:eastAsia="宋体" w:cs="宋体"/>
          <w:color w:val="000"/>
          <w:sz w:val="28"/>
          <w:szCs w:val="28"/>
        </w:rPr>
        <w:t xml:space="preserve">五是全面深入、用心筹备，从创新帮扶搓施上力求精准。重点在建档立卡贫困户也包括其他村户中未婚、单亲人员开展摸底调查，按照自愿原则登记，为下一步聚办“相亲会”做准备。</w:t>
      </w:r>
    </w:p>
    <w:p>
      <w:pPr>
        <w:ind w:left="0" w:right="0" w:firstLine="560"/>
        <w:spacing w:before="450" w:after="450" w:line="312" w:lineRule="auto"/>
      </w:pPr>
      <w:r>
        <w:rPr>
          <w:rFonts w:ascii="宋体" w:hAnsi="宋体" w:eastAsia="宋体" w:cs="宋体"/>
          <w:color w:val="000"/>
          <w:sz w:val="28"/>
          <w:szCs w:val="28"/>
        </w:rPr>
        <w:t xml:space="preserve">(二)成功举办扶贫攻坚危房改造与实用种养技术培训</w:t>
      </w:r>
    </w:p>
    <w:p>
      <w:pPr>
        <w:ind w:left="0" w:right="0" w:firstLine="560"/>
        <w:spacing w:before="450" w:after="450" w:line="312" w:lineRule="auto"/>
      </w:pPr>
      <w:r>
        <w:rPr>
          <w:rFonts w:ascii="宋体" w:hAnsi="宋体" w:eastAsia="宋体" w:cs="宋体"/>
          <w:color w:val="000"/>
          <w:sz w:val="28"/>
          <w:szCs w:val="28"/>
        </w:rPr>
        <w:t xml:space="preserve">在扶贫攻坚工作中，基于不同的“病因”，精确诊断，根除“病灶”。例如：有的不懂如何申请扶持政策和流程，有的想建房却缺资金，有的懂技术不会贷款，有的不宜外出打工又缺乏增收门路。诸多的致贫问题，在市派驻村扶贫工作队的帮助下，通过举办xx村委会第一期扶贫攻坚危房改造与实用种养技术培训会得到进一步解决，分局积极协调镇兴农办负责人讲解农村危房改造的条件、申请报批的程序等政策。</w:t>
      </w:r>
    </w:p>
    <w:p>
      <w:pPr>
        <w:ind w:left="0" w:right="0" w:firstLine="560"/>
        <w:spacing w:before="450" w:after="450" w:line="312" w:lineRule="auto"/>
      </w:pPr>
      <w:r>
        <w:rPr>
          <w:rFonts w:ascii="宋体" w:hAnsi="宋体" w:eastAsia="宋体" w:cs="宋体"/>
          <w:color w:val="000"/>
          <w:sz w:val="28"/>
          <w:szCs w:val="28"/>
        </w:rPr>
        <w:t xml:space="preserve">镇信用社领导讲解享受农村危房改造贷款的范围，申请条件及所需材料，着重讲解支持产业发展小额信贷的规定及申请程序;市畜牧部门的专家讲授黑山羊、生猪的养殖技术和防病知识;镇卫生院负责人宣传讲授农村常见病、艾滋病、狂犬病的防疫知识等村民关心的、亟待解决的问题。</w:t>
      </w:r>
    </w:p>
    <w:p>
      <w:pPr>
        <w:ind w:left="0" w:right="0" w:firstLine="560"/>
        <w:spacing w:before="450" w:after="450" w:line="312" w:lineRule="auto"/>
      </w:pPr>
      <w:r>
        <w:rPr>
          <w:rFonts w:ascii="宋体" w:hAnsi="宋体" w:eastAsia="宋体" w:cs="宋体"/>
          <w:color w:val="000"/>
          <w:sz w:val="28"/>
          <w:szCs w:val="28"/>
        </w:rPr>
        <w:t xml:space="preserve">(三)主动参与两委换届的组织工作</w:t>
      </w:r>
    </w:p>
    <w:p>
      <w:pPr>
        <w:ind w:left="0" w:right="0" w:firstLine="560"/>
        <w:spacing w:before="450" w:after="450" w:line="312" w:lineRule="auto"/>
      </w:pPr>
      <w:r>
        <w:rPr>
          <w:rFonts w:ascii="宋体" w:hAnsi="宋体" w:eastAsia="宋体" w:cs="宋体"/>
          <w:color w:val="000"/>
          <w:sz w:val="28"/>
          <w:szCs w:val="28"/>
        </w:rPr>
        <w:t xml:space="preserve">围绕两委换届的工作要求，认真遵守换届程序，依法开展换届工作。驻村工作队积极主动的参与到换届工作中，通过走访群众，与他们进行交心谈心，了解他们的所思所想、所期所盼。在换届中坚持原则，协助推选出公道正派、务实为民、能带领群众脱贫致富的两委领导班子。主要换届工作在时限内圆满完成。</w:t>
      </w:r>
    </w:p>
    <w:p>
      <w:pPr>
        <w:ind w:left="0" w:right="0" w:firstLine="560"/>
        <w:spacing w:before="450" w:after="450" w:line="312" w:lineRule="auto"/>
      </w:pPr>
      <w:r>
        <w:rPr>
          <w:rFonts w:ascii="宋体" w:hAnsi="宋体" w:eastAsia="宋体" w:cs="宋体"/>
          <w:color w:val="000"/>
          <w:sz w:val="28"/>
          <w:szCs w:val="28"/>
        </w:rPr>
        <w:t xml:space="preserve">(四)积极参与村民民事调解及村委具体事务</w:t>
      </w:r>
    </w:p>
    <w:p>
      <w:pPr>
        <w:ind w:left="0" w:right="0" w:firstLine="560"/>
        <w:spacing w:before="450" w:after="450" w:line="312" w:lineRule="auto"/>
      </w:pPr>
      <w:r>
        <w:rPr>
          <w:rFonts w:ascii="宋体" w:hAnsi="宋体" w:eastAsia="宋体" w:cs="宋体"/>
          <w:color w:val="000"/>
          <w:sz w:val="28"/>
          <w:szCs w:val="28"/>
        </w:rPr>
        <w:t xml:space="preserve">在扶贫工作中，积极参与村委会开展日常工作。在知悉部分群众的一些矛盾之后，我们本着群众事无小事的原则。主动参与到群众民事调解工作中来，通过努力成功调解民事纠纷2件，在群众中形成了一定的影响力，确保了社会稳定，为下一步开展扶贫攻坚工作打下了基础。</w:t>
      </w:r>
    </w:p>
    <w:p>
      <w:pPr>
        <w:ind w:left="0" w:right="0" w:firstLine="560"/>
        <w:spacing w:before="450" w:after="450" w:line="312" w:lineRule="auto"/>
      </w:pPr>
      <w:r>
        <w:rPr>
          <w:rFonts w:ascii="宋体" w:hAnsi="宋体" w:eastAsia="宋体" w:cs="宋体"/>
          <w:color w:val="000"/>
          <w:sz w:val="28"/>
          <w:szCs w:val="28"/>
        </w:rPr>
        <w:t xml:space="preserve">三、 开展扶贫工作的困难和建议</w:t>
      </w:r>
    </w:p>
    <w:p>
      <w:pPr>
        <w:ind w:left="0" w:right="0" w:firstLine="560"/>
        <w:spacing w:before="450" w:after="450" w:line="312" w:lineRule="auto"/>
      </w:pPr>
      <w:r>
        <w:rPr>
          <w:rFonts w:ascii="宋体" w:hAnsi="宋体" w:eastAsia="宋体" w:cs="宋体"/>
          <w:color w:val="000"/>
          <w:sz w:val="28"/>
          <w:szCs w:val="28"/>
        </w:rPr>
        <w:t xml:space="preserve">(一)由于缺乏资金，后续增收产业的培植和规划工作滞后，可能出现今年外出打工收入达标，不能外出打工就返贫的情况。需要下在产业的扶持上，建议政府在谋划产业上立足实际在招商、资金上给予支持。</w:t>
      </w:r>
    </w:p>
    <w:p>
      <w:pPr>
        <w:ind w:left="0" w:right="0" w:firstLine="560"/>
        <w:spacing w:before="450" w:after="450" w:line="312" w:lineRule="auto"/>
      </w:pPr>
      <w:r>
        <w:rPr>
          <w:rFonts w:ascii="宋体" w:hAnsi="宋体" w:eastAsia="宋体" w:cs="宋体"/>
          <w:color w:val="000"/>
          <w:sz w:val="28"/>
          <w:szCs w:val="28"/>
        </w:rPr>
        <w:t xml:space="preserve">(二)农村d级危房户点多面广，由于农民在融资、材料采购、组织施工等方面的困难，启动危房改造的比例相对较低。</w:t>
      </w:r>
    </w:p>
    <w:p>
      <w:pPr>
        <w:ind w:left="0" w:right="0" w:firstLine="560"/>
        <w:spacing w:before="450" w:after="450" w:line="312" w:lineRule="auto"/>
      </w:pPr>
      <w:r>
        <w:rPr>
          <w:rFonts w:ascii="宋体" w:hAnsi="宋体" w:eastAsia="宋体" w:cs="宋体"/>
          <w:color w:val="000"/>
          <w:sz w:val="28"/>
          <w:szCs w:val="28"/>
        </w:rPr>
        <w:t xml:space="preserve">(三)60岁以上户主贷款受金融政策限制，其他家庭人员又不在d级危房改造信息系统中、无法贷款、在建盖过程中困难较大，建议分段验收后分批及时兑付补助资金，请上级有关部门给予协调解决。</w:t>
      </w:r>
    </w:p>
    <w:p>
      <w:pPr>
        <w:ind w:left="0" w:right="0" w:firstLine="560"/>
        <w:spacing w:before="450" w:after="450" w:line="312" w:lineRule="auto"/>
      </w:pPr>
      <w:r>
        <w:rPr>
          <w:rFonts w:ascii="宋体" w:hAnsi="宋体" w:eastAsia="宋体" w:cs="宋体"/>
          <w:color w:val="000"/>
          <w:sz w:val="28"/>
          <w:szCs w:val="28"/>
        </w:rPr>
        <w:t xml:space="preserve">(四)建议科学增加工作队员一定的工作经费，便于解决一些贫困户具体而又实际的困难。</w:t>
      </w:r>
    </w:p>
    <w:p>
      <w:pPr>
        <w:ind w:left="0" w:right="0" w:firstLine="560"/>
        <w:spacing w:before="450" w:after="450" w:line="312" w:lineRule="auto"/>
      </w:pPr>
      <w:r>
        <w:rPr>
          <w:rFonts w:ascii="宋体" w:hAnsi="宋体" w:eastAsia="宋体" w:cs="宋体"/>
          <w:color w:val="000"/>
          <w:sz w:val="28"/>
          <w:szCs w:val="28"/>
        </w:rPr>
        <w:t xml:space="preserve">(五)要及时兑付危房改造资金，(含建档立卡户)目前是影响危改工作的主要问题。</w:t>
      </w:r>
    </w:p>
    <w:p>
      <w:pPr>
        <w:ind w:left="0" w:right="0" w:firstLine="560"/>
        <w:spacing w:before="450" w:after="450" w:line="312" w:lineRule="auto"/>
      </w:pPr>
      <w:r>
        <w:rPr>
          <w:rFonts w:ascii="宋体" w:hAnsi="宋体" w:eastAsia="宋体" w:cs="宋体"/>
          <w:color w:val="000"/>
          <w:sz w:val="28"/>
          <w:szCs w:val="28"/>
        </w:rPr>
        <w:t xml:space="preserve">四、20xx年扶贫工作计划</w:t>
      </w:r>
    </w:p>
    <w:p>
      <w:pPr>
        <w:ind w:left="0" w:right="0" w:firstLine="560"/>
        <w:spacing w:before="450" w:after="450" w:line="312" w:lineRule="auto"/>
      </w:pPr>
      <w:r>
        <w:rPr>
          <w:rFonts w:ascii="宋体" w:hAnsi="宋体" w:eastAsia="宋体" w:cs="宋体"/>
          <w:color w:val="000"/>
          <w:sz w:val="28"/>
          <w:szCs w:val="28"/>
        </w:rPr>
        <w:t xml:space="preserve">(二)继续抓好各项帮扶措施落到处，及时对产业扶持项目跟踪问效;</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阅读强智工作总结汇报五</w:t>
      </w:r>
    </w:p>
    <w:p>
      <w:pPr>
        <w:ind w:left="0" w:right="0" w:firstLine="560"/>
        <w:spacing w:before="450" w:after="450" w:line="312" w:lineRule="auto"/>
      </w:pPr>
      <w:r>
        <w:rPr>
          <w:rFonts w:ascii="宋体" w:hAnsi="宋体" w:eastAsia="宋体" w:cs="宋体"/>
          <w:color w:val="000"/>
          <w:sz w:val="28"/>
          <w:szCs w:val="28"/>
        </w:rPr>
        <w:t xml:space="preserve">1、创先进争示范，制造业高质量发展持续领跑。1-10月实现规上工业增加值亿元，增长，总量保持全市第一、增速回升至全市第二；工业投资、制造业（按考核口径，含滨富合作区）投资分别增长、。20_年浙江省制造业高质量发展示范县（市、区）考核优秀，在每年获1亿元省级专项资金的基础上，再获1000万元追加奖励。“产业链协同创新”入选工信部典型经验、全省典型案例；《探索建设企业创新联合体》工作经验入选省政府《浙江政务信息》专报，获卢山副省长批示。</w:t>
      </w:r>
    </w:p>
    <w:p>
      <w:pPr>
        <w:ind w:left="0" w:right="0" w:firstLine="560"/>
        <w:spacing w:before="450" w:after="450" w:line="312" w:lineRule="auto"/>
      </w:pPr>
      <w:r>
        <w:rPr>
          <w:rFonts w:ascii="宋体" w:hAnsi="宋体" w:eastAsia="宋体" w:cs="宋体"/>
          <w:color w:val="000"/>
          <w:sz w:val="28"/>
          <w:szCs w:val="28"/>
        </w:rPr>
        <w:t xml:space="preserve">2、稳地位领发展，深入实施数字经济“一号工程”。实施《杭州高新区（滨江）打造数字经济最强区行动计划（20_-20_）》，以打造“数字经济最强区”为发展目标，积极开展“三化融合”专项行动。三季度全区实现数字经济营收亿元，增幅，总量全市第一；实现数字经济核心产业增加值亿元，增速，占gdp比值，总量和占比均居全市第一。打响数字经济最强区品牌，入选省级数字经济创新发展试验区，数字经济综合评价和两化融合发展水平继续位列全省第一。</w:t>
      </w:r>
    </w:p>
    <w:p>
      <w:pPr>
        <w:ind w:left="0" w:right="0" w:firstLine="560"/>
        <w:spacing w:before="450" w:after="450" w:line="312" w:lineRule="auto"/>
      </w:pPr>
      <w:r>
        <w:rPr>
          <w:rFonts w:ascii="宋体" w:hAnsi="宋体" w:eastAsia="宋体" w:cs="宋体"/>
          <w:color w:val="000"/>
          <w:sz w:val="28"/>
          <w:szCs w:val="28"/>
        </w:rPr>
        <w:t xml:space="preserve">3、强优势显亮点，聚力打造数字化动力内核。省数字经济建设专班迭代形成数字经济系统架构图版，对照浙企畅链、浙里贸易、浙里要素等9条跑道，目前全区共有12个数字经济应用并对应相应跑道。其中包括软件（集成电路）税收优惠一键核查、数智通关、浙里探馆、浙科贷4个省级示范试点应用，经济治理大数据平台、地块亩均、“e见证”数字直播等8个区级特色应用。</w:t>
      </w:r>
    </w:p>
    <w:p>
      <w:pPr>
        <w:ind w:left="0" w:right="0" w:firstLine="560"/>
        <w:spacing w:before="450" w:after="450" w:line="312" w:lineRule="auto"/>
      </w:pPr>
      <w:r>
        <w:rPr>
          <w:rFonts w:ascii="宋体" w:hAnsi="宋体" w:eastAsia="宋体" w:cs="宋体"/>
          <w:color w:val="000"/>
          <w:sz w:val="28"/>
          <w:szCs w:val="28"/>
        </w:rPr>
        <w:t xml:space="preserve">4、抓风口促升级，全力推进“未来工厂+产业大脑”建设。累计认定1家省级“未来工厂”试点企业和21家市级“未来工厂”培育企业。联建揭榜杭州数字安防、生物医药产业大脑，推动海康、大华、宇视3家重点安防企业人工智能开放平台建设。中控技术、火石、东冠信息分别承建全省化工产业大脑、杭州市生物医药产业大脑和桐庐快递产业大脑。</w:t>
      </w:r>
    </w:p>
    <w:p>
      <w:pPr>
        <w:ind w:left="0" w:right="0" w:firstLine="560"/>
        <w:spacing w:before="450" w:after="450" w:line="312" w:lineRule="auto"/>
      </w:pPr>
      <w:r>
        <w:rPr>
          <w:rFonts w:ascii="宋体" w:hAnsi="宋体" w:eastAsia="宋体" w:cs="宋体"/>
          <w:color w:val="000"/>
          <w:sz w:val="28"/>
          <w:szCs w:val="28"/>
        </w:rPr>
        <w:t xml:space="preserve">5、抓契机深谋划，深化优势特色产业培育。谋划发展智能物联、数字制造、数字健康三大产业新生态，推动产业协同与融合发展。错位发展智造供给产业，41家企业入选浙江省新智造公共服务应用供应商，占全市的1/4。成立区级生物医药与健康产业专班，依托浙智专委成立数字健康专家指导小组。《做强智造供应链的新探索》工作经验入选省政府研究室《调查与思考》专报，获郑栅洁省长批示。</w:t>
      </w:r>
    </w:p>
    <w:p>
      <w:pPr>
        <w:ind w:left="0" w:right="0" w:firstLine="560"/>
        <w:spacing w:before="450" w:after="450" w:line="312" w:lineRule="auto"/>
      </w:pPr>
      <w:r>
        <w:rPr>
          <w:rFonts w:ascii="宋体" w:hAnsi="宋体" w:eastAsia="宋体" w:cs="宋体"/>
          <w:color w:val="000"/>
          <w:sz w:val="28"/>
          <w:szCs w:val="28"/>
        </w:rPr>
        <w:t xml:space="preserve">6、抓项目抢速度，产业项目落点开工实现新高。发挥区产业项目前期办作用，强化速度意识，一般项目从拿地到开工时间由12个月缩减至6个月，重点项目向3个月目标提速。实时梳理开工、招拍挂、上会落点、洽谈、储备等5个阶段的项目情况，奋力抓好项目落点、开工、入库各个关键环节。今年已完成24个项目落点，10宗土地招拍挂，12个项目开工，5个项目通过提容审批流程，其中富芯半导体项目创拿地到开工17天新纪录，获省委、市委主要领导高度肯定。做好中控研究院、品联科技等8家单位工业综合体首批企业遴选、入驻工作。</w:t>
      </w:r>
    </w:p>
    <w:p>
      <w:pPr>
        <w:ind w:left="0" w:right="0" w:firstLine="560"/>
        <w:spacing w:before="450" w:after="450" w:line="312" w:lineRule="auto"/>
      </w:pPr>
      <w:r>
        <w:rPr>
          <w:rFonts w:ascii="宋体" w:hAnsi="宋体" w:eastAsia="宋体" w:cs="宋体"/>
          <w:color w:val="000"/>
          <w:sz w:val="28"/>
          <w:szCs w:val="28"/>
        </w:rPr>
        <w:t xml:space="preserve">7、抓梯次谋发展，持续焕发企业培育动能。开展20_年度瞪羚企业认定工作。累计认定国家单项冠军5家、国家专精特新“小巨人”11家、省隐形冠军9家。持续深化小微企业园建设，累计认定省级小微企业园35家，培育国家级双创基地、中小企业公共服务示范平台各5家，省级中小企业公共服务示范平台14家，省级数字化园区11家。推荐人才43人；开展工信领域高级工程师职称认定，累计申报1501人。</w:t>
      </w:r>
    </w:p>
    <w:p>
      <w:pPr>
        <w:ind w:left="0" w:right="0" w:firstLine="560"/>
        <w:spacing w:before="450" w:after="450" w:line="312" w:lineRule="auto"/>
      </w:pPr>
      <w:r>
        <w:rPr>
          <w:rFonts w:ascii="宋体" w:hAnsi="宋体" w:eastAsia="宋体" w:cs="宋体"/>
          <w:color w:val="000"/>
          <w:sz w:val="28"/>
          <w:szCs w:val="28"/>
        </w:rPr>
        <w:t xml:space="preserve">8、建机制凝合力，企业服务体系提质升级。牵头全区企业服务体系建设工作，实施《关于进一步优化企业服务的工作方案》。围绕“迭代升级‘亲清三访’，打造‘亲清三访’版”目标，通过“条块结合、以块为主”实现企业服务全覆盖。明确有关部门、街道、平台企业服务职责范围和企业迁出的预警挽留流程，制定《高新区（滨江）20_年安商稳商工作考核办法》，拟于年底开展考评工作；1-11月累计净迁入企业733家，再创新高。谋划激发平台争先创优积极性，制定《产业平台绩效管理改革工作方案》。牵头全区工业企业和园区安全生产工作，开展小微企业园安全生产互学互比活动。</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阅读强智工作总结汇报六</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理论，三个代表和省的第八次党代会精神，坚持以^v^理论和“三个代表”重要思想为指导，全面落实科学发展观，深入学习贯彻党的十_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w:t>
      </w:r>
    </w:p>
    <w:p>
      <w:pPr>
        <w:ind w:left="0" w:right="0" w:firstLine="560"/>
        <w:spacing w:before="450" w:after="450" w:line="312" w:lineRule="auto"/>
      </w:pPr>
      <w:r>
        <w:rPr>
          <w:rFonts w:ascii="宋体" w:hAnsi="宋体" w:eastAsia="宋体" w:cs="宋体"/>
          <w:color w:val="000"/>
          <w:sz w:val="28"/>
          <w:szCs w:val="28"/>
        </w:rPr>
        <w:t xml:space="preserve">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阅读强智工作总结汇报七</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省人民政府办公厅关于推行行政审批“三集中”改革的通知》等规范性文件要求，紧跟市委、市政府统一部署，积极推进我局卫生行政审批制度改革工作。首先是行政许可实行一个窗口对外。今年我们将过去多头管理、分散审批的所有行政许可审批项目统一进驻**市行政服务中心卫生局窗口，实现了“统一受理、统一审核、统一送达”，限度地方便了行政相对人。其次是健全完善各项规章制度。结合工作实际制定并实行了卫生行政许可首问负责、一次性告知、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v^理论、三个代表、科学发展观等重要思想，进一步提高个人政治素质，在政治上始终和^v^保持一致，旗帜鲜明地反对和抵制一切不正之风。二是认真学习法律法规知识。刻苦钻研《^v^行政许可法》、《^v^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办结制度。认真贯彻执行《^v^行政许可法》，兑现项目审批的社会服务承诺，对属于审批权限内的项目，按照从快审批原则，对申请人提交的事项进行现场审检，确认无误、材料齐全后依法受理，并即时在**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v^“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阅读强智工作总结汇报八</w:t>
      </w:r>
    </w:p>
    <w:p>
      <w:pPr>
        <w:ind w:left="0" w:right="0" w:firstLine="560"/>
        <w:spacing w:before="450" w:after="450" w:line="312" w:lineRule="auto"/>
      </w:pPr>
      <w:r>
        <w:rPr>
          <w:rFonts w:ascii="宋体" w:hAnsi="宋体" w:eastAsia="宋体" w:cs="宋体"/>
          <w:color w:val="000"/>
          <w:sz w:val="28"/>
          <w:szCs w:val="28"/>
        </w:rPr>
        <w:t xml:space="preserve">(一)、很抓基础信息建设，强化企业户籍管理。</w:t>
      </w:r>
    </w:p>
    <w:p>
      <w:pPr>
        <w:ind w:left="0" w:right="0" w:firstLine="560"/>
        <w:spacing w:before="450" w:after="450" w:line="312" w:lineRule="auto"/>
      </w:pPr>
      <w:r>
        <w:rPr>
          <w:rFonts w:ascii="宋体" w:hAnsi="宋体" w:eastAsia="宋体" w:cs="宋体"/>
          <w:color w:val="000"/>
          <w:sz w:val="28"/>
          <w:szCs w:val="28"/>
        </w:rPr>
        <w:t xml:space="preserve">二0__年我们在过去工作的基础上，结合〈新税收征管法〉及其实施细则以及国家^v^颁布的《税务登记管理办法》的贯彻落实，根据市局对我们税收征管“六率”日常考核的总要求，我们结合自己所从事的税务企业户籍管理工作进行认真对照反思从而对企业户籍基础信息建设有了新的认识。我们根据国家^v^颁布的《税务登记管理办法》的要求对税务登记证办理的核查工作进行了较大的改革。过去办理税务登记证之前必须进行实地核查，然后才能发证;今年改革之后，我们税务部门实行的是先发证后核查。这样虽然极大的方便了广大纳税人，但同时也给我们的工作带来了一些麻烦。有些企业从开办就不正规，他们给我们提供的联系的通讯方式是虚假的，提供的经营地址也是虚假的。对于这些极个别的“皮包公司”，我们在经过核实之后。及时给分局办税大厅进行反馈以便及时进行防范。同时针对我们以前实地核查工作中出现的一些不足和问题，及时对我们的实地核查工作进行了调整。从而增加了对其办理税务登记证所应提供的所有合法手续进行了全面核实。为下一个环节的工作和国家税收的安全打下了基矗由于种种我们税务部门自身的原因，许多企业的税务登记证都已经过期并且我们也没有进行税务登记证的年检工作。因此有不少企业的税务登记内容发生了变化而没有进行税务变更。由于此种现象比较普遍，因而对我们的企业户籍管理工作和市局的“六率”考核工作都有一定的影响。我们为了加强企业税收征管质量，不断提高我们的税收管理水平，我们印制了《税务登记信息核对表》并根据我们综合组的实际情况将路、段、户落实到具体的人从而保证了对各户税务登记信息内容的质量。分局的车辆紧张，我们就骑着自行车或者摩托车下户进行清理。我们在清理的过程中要求大家针对表上的内容逐项进行核对，表格采集回来之后我们又与ctais上的内容进行核对。对于税务登记内容已发生变化根据新税收征管法〉及其实施细则的要求确需进行税务登记变更的及时与企业进行联系要求企业及时进行税务变更。由于工作的需要我们组的两个同志先后调整到了其他工作岗位上，又有两位同志充实到了我们组来。刘和平作为组里的老同志充分发挥了自己业务工作熟、企业情况通的优势，积极对新来的同志搞好传帮带。由于全组上下的共同努力，我们目前已完成了对191户企业的实地核查工作。圆满完成了迎接并接受市局征管“六率”考核检查。</w:t>
      </w:r>
    </w:p>
    <w:p>
      <w:pPr>
        <w:ind w:left="0" w:right="0" w:firstLine="560"/>
        <w:spacing w:before="450" w:after="450" w:line="312" w:lineRule="auto"/>
      </w:pPr>
      <w:r>
        <w:rPr>
          <w:rFonts w:ascii="宋体" w:hAnsi="宋体" w:eastAsia="宋体" w:cs="宋体"/>
          <w:color w:val="000"/>
          <w:sz w:val="28"/>
          <w:szCs w:val="28"/>
        </w:rPr>
        <w:t xml:space="preserve">(二)、深查细找，认真做好催报催缴工作。</w:t>
      </w:r>
    </w:p>
    <w:p>
      <w:pPr>
        <w:ind w:left="0" w:right="0" w:firstLine="560"/>
        <w:spacing w:before="450" w:after="450" w:line="312" w:lineRule="auto"/>
      </w:pPr>
      <w:r>
        <w:rPr>
          <w:rFonts w:ascii="宋体" w:hAnsi="宋体" w:eastAsia="宋体" w:cs="宋体"/>
          <w:color w:val="000"/>
          <w:sz w:val="28"/>
          <w:szCs w:val="28"/>
        </w:rPr>
        <w:t xml:space="preserve">特别是所得税未申报企业只是进行文书送达，后来我们通过了解感到所得税未申报企业多数并不是有意而为之。其主要原因在于有不少新办企业对企业所得税的申报时间不清楚造成的，我们针对这种情况积极向这些企业进行宣传，从而保证了企业所得税的申报质量。由于我们的基础工作做的细、做的扎实，在纳税信用等级评定等项工作中我们积累的资料都发挥了很重要的作用。</w:t>
      </w:r>
    </w:p>
    <w:p>
      <w:pPr>
        <w:ind w:left="0" w:right="0" w:firstLine="560"/>
        <w:spacing w:before="450" w:after="450" w:line="312" w:lineRule="auto"/>
      </w:pPr>
      <w:r>
        <w:rPr>
          <w:rFonts w:ascii="宋体" w:hAnsi="宋体" w:eastAsia="宋体" w:cs="宋体"/>
          <w:color w:val="000"/>
          <w:sz w:val="28"/>
          <w:szCs w:val="28"/>
        </w:rPr>
        <w:t xml:space="preserve">(三)、认真搞好“一学三论”，全面提高__的思想觉悟。</w:t>
      </w:r>
    </w:p>
    <w:p>
      <w:pPr>
        <w:ind w:left="0" w:right="0" w:firstLine="560"/>
        <w:spacing w:before="450" w:after="450" w:line="312" w:lineRule="auto"/>
      </w:pPr>
      <w:r>
        <w:rPr>
          <w:rFonts w:ascii="宋体" w:hAnsi="宋体" w:eastAsia="宋体" w:cs="宋体"/>
          <w:color w:val="000"/>
          <w:sz w:val="28"/>
          <w:szCs w:val="28"/>
        </w:rPr>
        <w:t xml:space="preserve">年初我们综合组根据分局总支和管理科党支部的统一安排，认真地开展了“一学三论”学习活动。在学习中我们管理科根据自身工作的特点将全科人员划分为了五个学习小组，为了使大家能够学习好，我们综合组多方为各学习小组收集学习资料。在学习中间我们积极推广同志们好的学习方法，归纳同志们的学习经验向分局汇报。我们一方面学习理论，另一方面结合我们身边的最典型的反面教材“我局干部任绍斌的犯罪事实”。真正使大家学的生动、透彻。我们积极参加了分局、科里组织的到六新生砖瓦厂现场接受教育的活动。通过学习我们组的干部的思想觉悟有了很大的提高。同志们变“让我干成为了我要干”。我们组的余福道同志虽然已年过五十但工作的热情和干劲一点不减当年。通过学习他的干劲更足了，无论是深入企业开展工作，还是在科里打扫卫生，处处都可以看到他的身影。我组的陈建萍同志是一位工作经验十分丰富的女同志，她努力克服自己身体的多处疾病和不少的家庭负担在干好我们本组的业务工作的同时还积极帮助其他组的同志搞好发票管理等项工作。我们组的刘和平同志在搞好自身的工作的同时充分利用自己对企业熟、业务强的优势积极协助其他组的同志搞好其他各项工作。李柯同志虽然是一位刚调入我们开发区国税分局的新同志对于组里所分配的对我们开发区辖区内的加油站的管理工作确十分认真，对于加油站的违归行为他能够进行大胆管理。夏日他和其他同志一道顶着烈日为二汽的加油站进行测试服务。</w:t>
      </w:r>
    </w:p>
    <w:p>
      <w:pPr>
        <w:ind w:left="0" w:right="0" w:firstLine="560"/>
        <w:spacing w:before="450" w:after="450" w:line="312" w:lineRule="auto"/>
      </w:pPr>
      <w:r>
        <w:rPr>
          <w:rFonts w:ascii="宋体" w:hAnsi="宋体" w:eastAsia="宋体" w:cs="宋体"/>
          <w:color w:val="000"/>
          <w:sz w:val="28"/>
          <w:szCs w:val="28"/>
        </w:rPr>
        <w:t xml:space="preserve">(四)、加强日常考核管理，全面服务中心工作。</w:t>
      </w:r>
    </w:p>
    <w:p>
      <w:pPr>
        <w:ind w:left="0" w:right="0" w:firstLine="560"/>
        <w:spacing w:before="450" w:after="450" w:line="312" w:lineRule="auto"/>
      </w:pPr>
      <w:r>
        <w:rPr>
          <w:rFonts w:ascii="宋体" w:hAnsi="宋体" w:eastAsia="宋体" w:cs="宋体"/>
          <w:color w:val="000"/>
          <w:sz w:val="28"/>
          <w:szCs w:val="28"/>
        </w:rPr>
        <w:t xml:space="preserve">日常的考核和管理是我们综合组的一项重要工作，如何使我们的日常考核不流于形势，真正起到全面服务我们管理科中心工作的目的。我们根据分局考核组的统一要求，将日常考核落实到每个组、每个站。我们为了进一步加强劳动纪律，定期不定期的对我们在分局上班的各组的同志们的劳动纪律进行了抽查。为了解决科里打扫卫生这一老大难问题，我们对各组实行了严格的每周卫生责任包保制度。在制度面前我们不徇私情、不掩盖问题。本年第三季度中的一周，虽然我们组也按时进行了卫生清扫，但由于进行的不彻底，因而被分局检查了出来。我们不护短，我们组的每个同志在季度考核中都进行了扣分。在每季度的考核工作中我们首先征求各组、各站的意见，积极向科领导反映，使考核工作真正起到了鼓励先进、警示后进的作用。对于工作取得成绩、考试成绩优秀为分局和管理科争得荣誉和成绩的同志我们积极向分局和科领导提出加分的建议。</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阅读强智工作总结汇报九</w:t>
      </w:r>
    </w:p>
    <w:p>
      <w:pPr>
        <w:ind w:left="0" w:right="0" w:firstLine="560"/>
        <w:spacing w:before="450" w:after="450" w:line="312" w:lineRule="auto"/>
      </w:pPr>
      <w:r>
        <w:rPr>
          <w:rFonts w:ascii="宋体" w:hAnsi="宋体" w:eastAsia="宋体" w:cs="宋体"/>
          <w:color w:val="000"/>
          <w:sz w:val="28"/>
          <w:szCs w:val="28"/>
        </w:rPr>
        <w:t xml:space="preserve">1、认真做好“管理年”活动组织协调工作。“管理年”活动是今年全局工作的重点，办公室作为牵头部门，根据局党委的工作部署和要求，协调相关科室，就“管理年”活动的组织实施做了大量基础性工作，先后制定了《地方税务局“管理年”活动实施意见》、《地方税务局xx年基层单位目标管理暨“管理年”活动检查评比办法》、《机关目标管理暨“管理年”活动检查评比办法》、《地方税务局机关日常考核及“管理年”活动检查评比项目和标准》、《星级管理办法》等一系列规范化管理考核办法，确保了我局“管理年”活动的顺利开展。</w:t>
      </w:r>
    </w:p>
    <w:p>
      <w:pPr>
        <w:ind w:left="0" w:right="0" w:firstLine="560"/>
        <w:spacing w:before="450" w:after="450" w:line="312" w:lineRule="auto"/>
      </w:pPr>
      <w:r>
        <w:rPr>
          <w:rFonts w:ascii="宋体" w:hAnsi="宋体" w:eastAsia="宋体" w:cs="宋体"/>
          <w:color w:val="000"/>
          <w:sz w:val="28"/>
          <w:szCs w:val="28"/>
        </w:rPr>
        <w:t xml:space="preserve">“管理年”活动中，按照局党委的要求，坚持高标准，组织协调相关科室结合我局实际抓亮点，搞突破，并积极主动地做好与市局管理年活动办公室的工作联系，及时提报我局的亮点工作，我局的星级管理考评制度、重点税源企业纳税申报直通车管理、稽查提醒制度、干部队伍建设等工作均被市局管理年活动办公室列为创新性工作项目，受到xx市局领导的关注和肯定。结合“管理年”活动的开展，牵头对以前的涉税事项、工作流程及制度、办法进行梳理整合和修订完善，完成了《xx市地方税务局岗责工作规范(试行)》初稿撰写工作。《岗责规范》共分六大类，内容涵盖纳税申报、税务登记、发票管理、纳税服务、减免税管理、纳税评估、社会综合治税、重点税源监控等税收工作各个环节，共六十余个岗位，对每个岗位的工作程序和工作标准、工作要求都进行了明确和规范。</w:t>
      </w:r>
    </w:p>
    <w:p>
      <w:pPr>
        <w:ind w:left="0" w:right="0" w:firstLine="560"/>
        <w:spacing w:before="450" w:after="450" w:line="312" w:lineRule="auto"/>
      </w:pPr>
      <w:r>
        <w:rPr>
          <w:rFonts w:ascii="宋体" w:hAnsi="宋体" w:eastAsia="宋体" w:cs="宋体"/>
          <w:color w:val="000"/>
          <w:sz w:val="28"/>
          <w:szCs w:val="28"/>
        </w:rPr>
        <w:t xml:space="preserve">2、做好星级管理考评工作。根据局党委的要求，创新管理考核体系，牵头制定了《星级(岗位明星)管理暂行办法》、《岗位明星评选办法》，明确星级单位和个人的考核评选标准及程序。上半年，结合目标管理考核，先后组织了三批星级单位考评，并下发了通报。通过单位推荐、考试选拔、公示等程序，组织评选了二季度岗位明星。</w:t>
      </w:r>
    </w:p>
    <w:p>
      <w:pPr>
        <w:ind w:left="0" w:right="0" w:firstLine="560"/>
        <w:spacing w:before="450" w:after="450" w:line="312" w:lineRule="auto"/>
      </w:pPr>
      <w:r>
        <w:rPr>
          <w:rFonts w:ascii="宋体" w:hAnsi="宋体" w:eastAsia="宋体" w:cs="宋体"/>
          <w:color w:val="000"/>
          <w:sz w:val="28"/>
          <w:szCs w:val="28"/>
        </w:rPr>
        <w:t xml:space="preserve">3、强化政务督查工作。为使督查工作走上规范化、制度化的轨道，进一步充实完善了《督查工作制度》。从督查工作任务、督查工作程序、督查方式及权限、督查组织实施等五方面进行了详细的规范和明确，建立健全了督查立项登记、督办、反馈和检查制度、督查专报、通报等一系列督查工作制度和办法，有效地保障了政务督查工作的顺利开展。今年以来，围绕全局工作重点、每月份重点工作、局务会确定的重点工作事项、局党委的重大工作部署和决策等，加大督查广度和深度，全面做好日常督查、目标督查、专项督查及领导交办的重要事项的督查催办。半年共下发督查通报12期，督查专报1期，有力地促进了各项工作的落实到位。</w:t>
      </w:r>
    </w:p>
    <w:p>
      <w:pPr>
        <w:ind w:left="0" w:right="0" w:firstLine="560"/>
        <w:spacing w:before="450" w:after="450" w:line="312" w:lineRule="auto"/>
      </w:pPr>
      <w:r>
        <w:rPr>
          <w:rFonts w:ascii="宋体" w:hAnsi="宋体" w:eastAsia="宋体" w:cs="宋体"/>
          <w:color w:val="000"/>
          <w:sz w:val="28"/>
          <w:szCs w:val="28"/>
        </w:rPr>
        <w:t xml:space="preserve">4、进一步完善目标管理考核工作。根据局党委要求，明确分工，专人负责，结合实际，在广泛征求局党委和各单位意见的基础上，对目标管理考核办法进行了修订完善，使我局的目标管理考核工作与青岛市局考核办法更加科学合理，切合市局考核要求。同时，把目标管理考核与“管理年”活动考核相结合、日常管理考核和上级各项考核相结合、单项考核和综合考核相结合，认真做好全局日常管理考核和“管理年”活动考核，努力做到全面细致，规范周到，以考核管理促进各项工作的落实。</w:t>
      </w:r>
    </w:p>
    <w:p>
      <w:pPr>
        <w:ind w:left="0" w:right="0" w:firstLine="560"/>
        <w:spacing w:before="450" w:after="450" w:line="312" w:lineRule="auto"/>
      </w:pPr>
      <w:r>
        <w:rPr>
          <w:rFonts w:ascii="宋体" w:hAnsi="宋体" w:eastAsia="宋体" w:cs="宋体"/>
          <w:color w:val="000"/>
          <w:sz w:val="28"/>
          <w:szCs w:val="28"/>
        </w:rPr>
        <w:t xml:space="preserve">在资产管理方面，根据市局《财务管理办法》，修订完善了我局的固定资产管理办法，严格控制固定资产购置、大项固定资产处置等审批程序，严把入口、出口关。建立了固定资产管理动态流程，杜绝管理上的漏洞。同时，加强后勤行政管理，按照高效、节约的原则，积极做好车辆管理、卫生管理、办公用品采购、政务值班等服务工作，为全局各项工作的开展提供了后勤保障。</w:t>
      </w:r>
    </w:p>
    <w:p>
      <w:pPr>
        <w:ind w:left="0" w:right="0" w:firstLine="560"/>
        <w:spacing w:before="450" w:after="450" w:line="312" w:lineRule="auto"/>
      </w:pPr>
      <w:r>
        <w:rPr>
          <w:rFonts w:ascii="宋体" w:hAnsi="宋体" w:eastAsia="宋体" w:cs="宋体"/>
          <w:color w:val="000"/>
          <w:sz w:val="28"/>
          <w:szCs w:val="28"/>
        </w:rPr>
        <w:t xml:space="preserve">6、发挥参谋助手作用，搞好信息调研工作。围绕局党委中心工作，发挥办公室在信息调研工作中的主导作用，加强对全局信息调研工作的指导和协调。上半年，组织召开了信息调研工作会议，邀请市局信息调研工作人员，以以会代训的形式，对全局信息调研员进行了培训。制定了《信息调研新闻宣传工作管理办法》，调整充实了兼职信息调研员队伍，及时做好全局信息调研文章的筛选、整理和上报工作。特别是加强了对全局经验性、创新性工作的对上提报力度。上半年，xx市局、省局等信息简报先后对我局星级管理、重点税源管理、干部队伍建设“六子工程”、稽查提醒制度等重点、亮点工作进行了介绍。上半年共上报各类税务信息80多条，被省局、市局、xx市政府及xx市委、市政府等上级部门采用30多条，采用调研文章8篇，比去年同期增加6篇。</w:t>
      </w:r>
    </w:p>
    <w:p>
      <w:pPr>
        <w:ind w:left="0" w:right="0" w:firstLine="560"/>
        <w:spacing w:before="450" w:after="450" w:line="312" w:lineRule="auto"/>
      </w:pPr>
      <w:r>
        <w:rPr>
          <w:rFonts w:ascii="宋体" w:hAnsi="宋体" w:eastAsia="宋体" w:cs="宋体"/>
          <w:color w:val="000"/>
          <w:sz w:val="28"/>
          <w:szCs w:val="28"/>
        </w:rPr>
        <w:t xml:space="preserve">7、加大税收宣传力度，不断提升平度地税社会形象。主动加强与有关媒体的联系配合，积极主动的做好全局税收宣传工作，上半年全局在各级各类新闻媒体发表宣传稿件50余 篇。在^v^、中国税务报等中央级媒体发表税收宣传稿件四篇。五月份，在《^v^》发表了《地税局以“三化”促进税收管理》的稿件，较好地宣传了我局“管理年”活动，在社会上产生了良好反响。</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一是考核工作离局党委要求还有一定差距，主要体现在目标管理考核质量不高;二是信息、调研、新闻宣传工作秩序不够规范，个别单位存有擅自上报现象;三是深入基层调研不够，对基层单位的意见和建议不能做到及时搜集和反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2024-11-08T19:25:18+08:00</dcterms:created>
  <dcterms:modified xsi:type="dcterms:W3CDTF">2024-11-08T19:25:18+08:00</dcterms:modified>
</cp:coreProperties>
</file>

<file path=docProps/custom.xml><?xml version="1.0" encoding="utf-8"?>
<Properties xmlns="http://schemas.openxmlformats.org/officeDocument/2006/custom-properties" xmlns:vt="http://schemas.openxmlformats.org/officeDocument/2006/docPropsVTypes"/>
</file>